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6C" w:rsidRDefault="00DE1C6C" w:rsidP="00DE1C6C">
      <w:pPr>
        <w:ind w:right="16"/>
        <w:jc w:val="center"/>
        <w:rPr>
          <w:sz w:val="20"/>
          <w:szCs w:val="20"/>
        </w:rPr>
      </w:pPr>
      <w:r>
        <w:rPr>
          <w:rFonts w:eastAsia="Times New Roman"/>
          <w:b/>
          <w:bCs/>
          <w:sz w:val="28"/>
          <w:szCs w:val="28"/>
        </w:rPr>
        <w:t>I. Общие положения</w:t>
      </w:r>
    </w:p>
    <w:p w:rsidR="00DE1C6C" w:rsidRDefault="00DE1C6C" w:rsidP="00DE1C6C">
      <w:pPr>
        <w:spacing w:line="294"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1.1. Настоящий коллективный договор является правовым актом, регулирующим социально–трудовые отношения в образовательной организации, созданной в форме учреждения</w:t>
      </w:r>
    </w:p>
    <w:p w:rsidR="00DE1C6C" w:rsidRDefault="00DE1C6C" w:rsidP="00DE1C6C">
      <w:pPr>
        <w:spacing w:line="16" w:lineRule="exact"/>
        <w:rPr>
          <w:sz w:val="20"/>
          <w:szCs w:val="20"/>
        </w:rPr>
      </w:pPr>
    </w:p>
    <w:p w:rsidR="00DE1C6C" w:rsidRDefault="00DE1C6C" w:rsidP="00DE1C6C">
      <w:pPr>
        <w:spacing w:line="234" w:lineRule="auto"/>
        <w:ind w:right="-363"/>
        <w:jc w:val="center"/>
        <w:rPr>
          <w:sz w:val="20"/>
          <w:szCs w:val="20"/>
        </w:rPr>
      </w:pPr>
      <w:r>
        <w:rPr>
          <w:rFonts w:eastAsia="Times New Roman"/>
          <w:sz w:val="28"/>
          <w:szCs w:val="28"/>
          <w:u w:val="single"/>
        </w:rPr>
        <w:t xml:space="preserve">Муниципальное бюджетное учреждение дополнительного образования </w:t>
      </w:r>
      <w:r>
        <w:rPr>
          <w:rFonts w:eastAsia="Times New Roman"/>
          <w:sz w:val="28"/>
          <w:szCs w:val="28"/>
        </w:rPr>
        <w:t>«Центр Развития Ребенка» детский сад №2 «</w:t>
      </w:r>
      <w:proofErr w:type="spellStart"/>
      <w:r>
        <w:rPr>
          <w:rFonts w:eastAsia="Times New Roman"/>
          <w:sz w:val="28"/>
          <w:szCs w:val="28"/>
        </w:rPr>
        <w:t>Горяночка</w:t>
      </w:r>
      <w:proofErr w:type="spellEnd"/>
      <w:r>
        <w:rPr>
          <w:rFonts w:eastAsia="Times New Roman"/>
          <w:sz w:val="28"/>
          <w:szCs w:val="28"/>
        </w:rPr>
        <w:t>»</w:t>
      </w:r>
    </w:p>
    <w:p w:rsidR="00DE1C6C" w:rsidRDefault="00DE1C6C" w:rsidP="00DE1C6C">
      <w:pPr>
        <w:spacing w:line="20" w:lineRule="exact"/>
        <w:rPr>
          <w:sz w:val="20"/>
          <w:szCs w:val="20"/>
        </w:rPr>
      </w:pPr>
      <w:r>
        <w:rPr>
          <w:noProof/>
          <w:sz w:val="20"/>
          <w:szCs w:val="20"/>
          <w:lang w:eastAsia="ru-RU"/>
        </w:rPr>
        <w:drawing>
          <wp:anchor distT="0" distB="0" distL="114300" distR="114300" simplePos="0" relativeHeight="251659264" behindDoc="1" locked="0" layoutInCell="0" allowOverlap="1">
            <wp:simplePos x="0" y="0"/>
            <wp:positionH relativeFrom="column">
              <wp:posOffset>-17780</wp:posOffset>
            </wp:positionH>
            <wp:positionV relativeFrom="paragraph">
              <wp:posOffset>17145</wp:posOffset>
            </wp:positionV>
            <wp:extent cx="604964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049645" cy="8890"/>
                    </a:xfrm>
                    <a:prstGeom prst="rect">
                      <a:avLst/>
                    </a:prstGeom>
                    <a:noFill/>
                  </pic:spPr>
                </pic:pic>
              </a:graphicData>
            </a:graphic>
          </wp:anchor>
        </w:drawing>
      </w:r>
    </w:p>
    <w:p w:rsidR="00DE1C6C" w:rsidRDefault="00DE1C6C" w:rsidP="00DE1C6C">
      <w:pPr>
        <w:ind w:right="36"/>
        <w:rPr>
          <w:sz w:val="20"/>
          <w:szCs w:val="20"/>
        </w:rPr>
      </w:pPr>
    </w:p>
    <w:p w:rsidR="00DE1C6C" w:rsidRDefault="00DE1C6C" w:rsidP="00DE1C6C">
      <w:pPr>
        <w:spacing w:line="120" w:lineRule="exact"/>
        <w:rPr>
          <w:sz w:val="20"/>
          <w:szCs w:val="20"/>
        </w:rPr>
      </w:pPr>
    </w:p>
    <w:p w:rsidR="00DE1C6C" w:rsidRDefault="00DE1C6C" w:rsidP="00DE1C6C">
      <w:pPr>
        <w:tabs>
          <w:tab w:val="left" w:pos="1423"/>
        </w:tabs>
        <w:ind w:left="404"/>
        <w:rPr>
          <w:sz w:val="20"/>
          <w:szCs w:val="20"/>
        </w:rPr>
      </w:pPr>
      <w:r>
        <w:rPr>
          <w:rFonts w:eastAsia="Times New Roman"/>
          <w:sz w:val="28"/>
          <w:szCs w:val="28"/>
        </w:rPr>
        <w:t>1.2.</w:t>
      </w:r>
      <w:r>
        <w:rPr>
          <w:sz w:val="20"/>
          <w:szCs w:val="20"/>
        </w:rPr>
        <w:tab/>
      </w:r>
      <w:r>
        <w:rPr>
          <w:rFonts w:eastAsia="Times New Roman"/>
          <w:sz w:val="27"/>
          <w:szCs w:val="27"/>
        </w:rPr>
        <w:t>Сторонами коллективного договора являются:</w:t>
      </w:r>
    </w:p>
    <w:p w:rsidR="00DE1C6C" w:rsidRDefault="00DE1C6C" w:rsidP="00DE1C6C">
      <w:pPr>
        <w:spacing w:line="15" w:lineRule="exact"/>
        <w:rPr>
          <w:sz w:val="20"/>
          <w:szCs w:val="20"/>
        </w:rPr>
      </w:pPr>
    </w:p>
    <w:p w:rsidR="00DE1C6C" w:rsidRDefault="00DE1C6C" w:rsidP="00DE1C6C">
      <w:pPr>
        <w:spacing w:line="234" w:lineRule="auto"/>
        <w:ind w:left="4" w:right="20" w:firstLine="625"/>
        <w:jc w:val="both"/>
        <w:rPr>
          <w:sz w:val="20"/>
          <w:szCs w:val="20"/>
        </w:rPr>
      </w:pPr>
      <w:r>
        <w:rPr>
          <w:rFonts w:eastAsia="Times New Roman"/>
          <w:sz w:val="28"/>
          <w:szCs w:val="28"/>
        </w:rPr>
        <w:t>работодатель (учреждение) в лице его представителя – Заведующей МБДОУ ЦРР детский сад №2 «</w:t>
      </w:r>
      <w:proofErr w:type="spellStart"/>
      <w:r>
        <w:rPr>
          <w:rFonts w:eastAsia="Times New Roman"/>
          <w:sz w:val="28"/>
          <w:szCs w:val="28"/>
        </w:rPr>
        <w:t>Горяночка</w:t>
      </w:r>
      <w:proofErr w:type="spellEnd"/>
      <w:r>
        <w:rPr>
          <w:rFonts w:eastAsia="Times New Roman"/>
          <w:sz w:val="28"/>
          <w:szCs w:val="28"/>
        </w:rPr>
        <w:t>»;</w:t>
      </w:r>
    </w:p>
    <w:p w:rsidR="00DE1C6C" w:rsidRDefault="00DE1C6C" w:rsidP="00DE1C6C">
      <w:pPr>
        <w:spacing w:line="20" w:lineRule="exact"/>
        <w:rPr>
          <w:sz w:val="20"/>
          <w:szCs w:val="20"/>
        </w:rPr>
      </w:pPr>
    </w:p>
    <w:p w:rsidR="00DE1C6C" w:rsidRDefault="00DE1C6C" w:rsidP="00DE1C6C">
      <w:pPr>
        <w:spacing w:line="234" w:lineRule="auto"/>
        <w:ind w:left="4" w:right="20" w:firstLine="625"/>
        <w:jc w:val="both"/>
        <w:rPr>
          <w:sz w:val="20"/>
          <w:szCs w:val="20"/>
        </w:rPr>
      </w:pPr>
      <w:r>
        <w:rPr>
          <w:rFonts w:eastAsia="Times New Roman"/>
          <w:sz w:val="28"/>
          <w:szCs w:val="28"/>
        </w:rPr>
        <w:t>работники учреждения в лице их представителя – первичной профсоюзной организации работников.</w:t>
      </w:r>
    </w:p>
    <w:p w:rsidR="00DE1C6C" w:rsidRDefault="00DE1C6C" w:rsidP="00DE1C6C">
      <w:pPr>
        <w:spacing w:line="136"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 xml:space="preserve">1.3. </w:t>
      </w:r>
      <w:proofErr w:type="gramStart"/>
      <w:r>
        <w:rPr>
          <w:rFonts w:eastAsia="Times New Roman"/>
          <w:sz w:val="28"/>
          <w:szCs w:val="28"/>
        </w:rPr>
        <w:t>Коллективный договор заключён в соответствии с Трудовым кодексом Российской Федерации (далее ТК РФ), Федеральным законом «Об образовании в Российской Федерации» от 29.12.2012г. № 273-ФЗ (далее Закон</w:t>
      </w:r>
      <w:proofErr w:type="gramEnd"/>
    </w:p>
    <w:p w:rsidR="00DE1C6C" w:rsidRDefault="00DE1C6C" w:rsidP="00DE1C6C">
      <w:pPr>
        <w:spacing w:line="19" w:lineRule="exact"/>
        <w:rPr>
          <w:sz w:val="20"/>
          <w:szCs w:val="20"/>
        </w:rPr>
      </w:pPr>
    </w:p>
    <w:p w:rsidR="00DE1C6C" w:rsidRDefault="00DE1C6C" w:rsidP="00DE1C6C">
      <w:pPr>
        <w:numPr>
          <w:ilvl w:val="0"/>
          <w:numId w:val="4"/>
        </w:numPr>
        <w:tabs>
          <w:tab w:val="left" w:pos="349"/>
        </w:tabs>
        <w:spacing w:after="0" w:line="239" w:lineRule="auto"/>
        <w:ind w:left="4" w:right="20" w:hanging="4"/>
        <w:jc w:val="both"/>
        <w:rPr>
          <w:sz w:val="20"/>
          <w:szCs w:val="20"/>
        </w:rPr>
      </w:pPr>
      <w:proofErr w:type="gramStart"/>
      <w:r>
        <w:rPr>
          <w:rFonts w:eastAsia="Times New Roman"/>
          <w:sz w:val="28"/>
          <w:szCs w:val="28"/>
        </w:rPr>
        <w:t>273-ФЗ), Федеральным законом «О профессиональных союзах, их правах и гарантиях деятельности</w:t>
      </w:r>
      <w:proofErr w:type="gramEnd"/>
    </w:p>
    <w:p w:rsidR="00DE1C6C" w:rsidRDefault="00DE1C6C" w:rsidP="00DE1C6C">
      <w:pPr>
        <w:spacing w:line="234" w:lineRule="auto"/>
        <w:ind w:left="4" w:right="20" w:firstLine="398"/>
        <w:rPr>
          <w:sz w:val="20"/>
          <w:szCs w:val="20"/>
        </w:rPr>
      </w:pPr>
      <w:r>
        <w:rPr>
          <w:rFonts w:eastAsia="Times New Roman"/>
          <w:sz w:val="28"/>
          <w:szCs w:val="28"/>
        </w:rPr>
        <w:t xml:space="preserve">1.4. Коллективный договор распространяется на всех работников учреждения, в том числе и </w:t>
      </w:r>
      <w:proofErr w:type="gramStart"/>
      <w:r>
        <w:rPr>
          <w:rFonts w:eastAsia="Times New Roman"/>
          <w:sz w:val="28"/>
          <w:szCs w:val="28"/>
        </w:rPr>
        <w:t>на</w:t>
      </w:r>
      <w:proofErr w:type="gramEnd"/>
      <w:r>
        <w:rPr>
          <w:rFonts w:eastAsia="Times New Roman"/>
          <w:sz w:val="28"/>
          <w:szCs w:val="28"/>
        </w:rPr>
        <w:t xml:space="preserve"> работающих по совместительству.</w:t>
      </w:r>
    </w:p>
    <w:p w:rsidR="00DE1C6C" w:rsidRDefault="00DE1C6C" w:rsidP="00DE1C6C">
      <w:pPr>
        <w:spacing w:line="120" w:lineRule="exact"/>
        <w:rPr>
          <w:sz w:val="20"/>
          <w:szCs w:val="20"/>
        </w:rPr>
      </w:pPr>
    </w:p>
    <w:p w:rsidR="00DE1C6C" w:rsidRDefault="00DE1C6C" w:rsidP="00DE1C6C">
      <w:pPr>
        <w:tabs>
          <w:tab w:val="left" w:pos="1423"/>
        </w:tabs>
        <w:ind w:left="404"/>
        <w:rPr>
          <w:sz w:val="20"/>
          <w:szCs w:val="20"/>
        </w:rPr>
      </w:pPr>
      <w:r>
        <w:rPr>
          <w:rFonts w:eastAsia="Times New Roman"/>
          <w:sz w:val="28"/>
          <w:szCs w:val="28"/>
        </w:rPr>
        <w:t>1.5.</w:t>
      </w:r>
      <w:r>
        <w:rPr>
          <w:sz w:val="20"/>
          <w:szCs w:val="20"/>
        </w:rPr>
        <w:tab/>
      </w:r>
      <w:r>
        <w:rPr>
          <w:rFonts w:eastAsia="Times New Roman"/>
          <w:sz w:val="27"/>
          <w:szCs w:val="27"/>
        </w:rPr>
        <w:t>Коллективный договор сохраняет своё действие:</w:t>
      </w:r>
    </w:p>
    <w:p w:rsidR="00DE1C6C" w:rsidRDefault="00DE1C6C" w:rsidP="00DE1C6C">
      <w:pPr>
        <w:spacing w:line="15" w:lineRule="exact"/>
        <w:rPr>
          <w:sz w:val="20"/>
          <w:szCs w:val="20"/>
        </w:rPr>
      </w:pPr>
    </w:p>
    <w:p w:rsidR="00DE1C6C" w:rsidRDefault="00DE1C6C" w:rsidP="00DE1C6C">
      <w:pPr>
        <w:numPr>
          <w:ilvl w:val="0"/>
          <w:numId w:val="5"/>
        </w:numPr>
        <w:tabs>
          <w:tab w:val="left" w:pos="935"/>
        </w:tabs>
        <w:spacing w:after="0" w:line="235" w:lineRule="auto"/>
        <w:ind w:left="4" w:right="40" w:firstLine="621"/>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изменения наименования, типа учреждения, реорганизации учреждения в форме преобразования, а также при смене руководителя учреждения;</w:t>
      </w:r>
    </w:p>
    <w:p w:rsidR="00DE1C6C" w:rsidRDefault="00DE1C6C" w:rsidP="00DE1C6C">
      <w:pPr>
        <w:spacing w:line="237" w:lineRule="auto"/>
        <w:ind w:left="4" w:right="20" w:firstLine="625"/>
        <w:rPr>
          <w:sz w:val="20"/>
          <w:szCs w:val="20"/>
        </w:rPr>
      </w:pPr>
      <w:r>
        <w:rPr>
          <w:rFonts w:eastAsia="Times New Roman"/>
          <w:sz w:val="28"/>
          <w:szCs w:val="28"/>
        </w:rPr>
        <w:t>при реорганизации учреждения в форме слияния, присоединения, разделения, выделения в течение всего срока реорганизации. При этом любая из сторон имеет право направить другой стороне предложения о заключении нового коллективного договора или продлении действия настоящего договора на срок до трёх лет;</w:t>
      </w:r>
    </w:p>
    <w:p w:rsidR="00DE1C6C" w:rsidRDefault="00DE1C6C" w:rsidP="00DE1C6C">
      <w:pPr>
        <w:spacing w:line="19" w:lineRule="exact"/>
        <w:rPr>
          <w:sz w:val="20"/>
          <w:szCs w:val="20"/>
        </w:rPr>
      </w:pPr>
    </w:p>
    <w:p w:rsidR="00DE1C6C" w:rsidRDefault="00DE1C6C" w:rsidP="00DE1C6C">
      <w:pPr>
        <w:spacing w:line="234" w:lineRule="auto"/>
        <w:ind w:left="4" w:right="40" w:firstLine="625"/>
        <w:jc w:val="both"/>
        <w:rPr>
          <w:sz w:val="20"/>
          <w:szCs w:val="20"/>
        </w:rPr>
      </w:pPr>
      <w:r>
        <w:rPr>
          <w:rFonts w:eastAsia="Times New Roman"/>
          <w:sz w:val="28"/>
          <w:szCs w:val="28"/>
        </w:rPr>
        <w:t>при ликвидации учреждения коллективный договор сохраняет своё действие в течение всего срока проведения ликвидации;</w:t>
      </w:r>
    </w:p>
    <w:p w:rsidR="00DE1C6C" w:rsidRDefault="00DE1C6C" w:rsidP="00DE1C6C">
      <w:pPr>
        <w:spacing w:line="15" w:lineRule="exact"/>
        <w:rPr>
          <w:sz w:val="20"/>
          <w:szCs w:val="20"/>
        </w:rPr>
      </w:pPr>
    </w:p>
    <w:p w:rsidR="00DE1C6C" w:rsidRDefault="00DE1C6C" w:rsidP="00DE1C6C">
      <w:pPr>
        <w:spacing w:line="234" w:lineRule="auto"/>
        <w:ind w:left="4" w:right="40" w:firstLine="625"/>
        <w:jc w:val="both"/>
        <w:rPr>
          <w:sz w:val="20"/>
          <w:szCs w:val="20"/>
        </w:rPr>
      </w:pPr>
      <w:r>
        <w:rPr>
          <w:rFonts w:eastAsia="Times New Roman"/>
          <w:sz w:val="28"/>
          <w:szCs w:val="28"/>
        </w:rPr>
        <w:lastRenderedPageBreak/>
        <w:t>при смене формы собственности коллективный договор сохраняет своё действие в течение трёх месяцев со дня перехода права собственности.</w:t>
      </w:r>
    </w:p>
    <w:p w:rsidR="00DE1C6C" w:rsidRDefault="00DE1C6C" w:rsidP="00DE1C6C">
      <w:pPr>
        <w:spacing w:line="141" w:lineRule="exact"/>
        <w:rPr>
          <w:sz w:val="20"/>
          <w:szCs w:val="20"/>
        </w:rPr>
      </w:pPr>
    </w:p>
    <w:p w:rsidR="00DE1C6C" w:rsidRDefault="00DE1C6C" w:rsidP="00DE1C6C">
      <w:pPr>
        <w:spacing w:line="247" w:lineRule="auto"/>
        <w:ind w:left="4" w:right="20" w:firstLine="398"/>
        <w:jc w:val="both"/>
        <w:rPr>
          <w:sz w:val="20"/>
          <w:szCs w:val="20"/>
        </w:rPr>
      </w:pPr>
      <w:r>
        <w:rPr>
          <w:rFonts w:eastAsia="Times New Roman"/>
          <w:sz w:val="27"/>
          <w:szCs w:val="27"/>
        </w:rPr>
        <w:t>1.6.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и настоящим договором. Вносимые изменения</w:t>
      </w:r>
    </w:p>
    <w:p w:rsidR="00DE1C6C" w:rsidRDefault="00DE1C6C" w:rsidP="00DE1C6C">
      <w:pPr>
        <w:spacing w:line="6" w:lineRule="exact"/>
        <w:rPr>
          <w:sz w:val="20"/>
          <w:szCs w:val="20"/>
        </w:rPr>
      </w:pPr>
    </w:p>
    <w:p w:rsidR="00DE1C6C" w:rsidRDefault="00DE1C6C" w:rsidP="00DE1C6C">
      <w:pPr>
        <w:numPr>
          <w:ilvl w:val="0"/>
          <w:numId w:val="6"/>
        </w:numPr>
        <w:tabs>
          <w:tab w:val="left" w:pos="306"/>
        </w:tabs>
        <w:spacing w:after="0" w:line="234" w:lineRule="auto"/>
        <w:ind w:left="4" w:right="20" w:hanging="4"/>
        <w:rPr>
          <w:rFonts w:eastAsia="Times New Roman"/>
          <w:sz w:val="28"/>
          <w:szCs w:val="28"/>
        </w:rPr>
      </w:pPr>
      <w:r>
        <w:rPr>
          <w:rFonts w:eastAsia="Times New Roman"/>
          <w:sz w:val="28"/>
          <w:szCs w:val="28"/>
        </w:rPr>
        <w:t>дополнения не могут ухудшать положение работников по сравнению с положениями настоящего договора.</w:t>
      </w:r>
    </w:p>
    <w:p w:rsidR="00DE1C6C" w:rsidRDefault="00DE1C6C" w:rsidP="00DE1C6C">
      <w:pPr>
        <w:spacing w:line="136"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1.7. В течение срока действия коллективного договора ни одна из сторон не вправе прекратить в одностороннем порядке выполнения принятых на себя обязательств.</w:t>
      </w:r>
    </w:p>
    <w:p w:rsidR="00DE1C6C" w:rsidRDefault="00DE1C6C" w:rsidP="00DE1C6C">
      <w:pPr>
        <w:spacing w:line="139" w:lineRule="exact"/>
        <w:rPr>
          <w:sz w:val="20"/>
          <w:szCs w:val="20"/>
        </w:rPr>
      </w:pPr>
    </w:p>
    <w:p w:rsidR="00DE1C6C" w:rsidRDefault="00DE1C6C" w:rsidP="00DE1C6C">
      <w:pPr>
        <w:spacing w:line="234" w:lineRule="auto"/>
        <w:ind w:left="4" w:right="20" w:firstLine="398"/>
        <w:jc w:val="both"/>
        <w:rPr>
          <w:sz w:val="20"/>
          <w:szCs w:val="20"/>
        </w:rPr>
      </w:pPr>
      <w:r>
        <w:rPr>
          <w:rFonts w:eastAsia="Times New Roman"/>
          <w:sz w:val="28"/>
          <w:szCs w:val="28"/>
        </w:rPr>
        <w:t>1.8. Все спорные вопросы по толкованию и реализации положений договора решаются сторонами путём переговоров.</w:t>
      </w:r>
    </w:p>
    <w:p w:rsidR="00DE1C6C" w:rsidRDefault="00DE1C6C" w:rsidP="00DE1C6C">
      <w:pPr>
        <w:spacing w:line="136" w:lineRule="exact"/>
        <w:rPr>
          <w:sz w:val="20"/>
          <w:szCs w:val="20"/>
        </w:rPr>
      </w:pPr>
    </w:p>
    <w:p w:rsidR="00DE1C6C" w:rsidRDefault="00DE1C6C" w:rsidP="00DE1C6C">
      <w:pPr>
        <w:spacing w:line="234" w:lineRule="auto"/>
        <w:ind w:left="4" w:right="20" w:firstLine="398"/>
        <w:jc w:val="both"/>
        <w:rPr>
          <w:sz w:val="20"/>
          <w:szCs w:val="20"/>
        </w:rPr>
      </w:pPr>
      <w:r>
        <w:rPr>
          <w:rFonts w:eastAsia="Times New Roman"/>
          <w:sz w:val="28"/>
          <w:szCs w:val="28"/>
        </w:rPr>
        <w:t>1.9. Настоящий договор вступает в силу с момента его подписания представителями сторон. Срок действия договора 3 года.</w:t>
      </w:r>
    </w:p>
    <w:p w:rsidR="00DE1C6C" w:rsidRDefault="00DE1C6C" w:rsidP="00DE1C6C">
      <w:pPr>
        <w:spacing w:line="120" w:lineRule="exact"/>
        <w:rPr>
          <w:sz w:val="20"/>
          <w:szCs w:val="20"/>
        </w:rPr>
      </w:pPr>
    </w:p>
    <w:p w:rsidR="00DE1C6C" w:rsidRDefault="00DE1C6C" w:rsidP="00DE1C6C">
      <w:pPr>
        <w:tabs>
          <w:tab w:val="left" w:pos="1423"/>
        </w:tabs>
        <w:ind w:left="404"/>
        <w:rPr>
          <w:sz w:val="20"/>
          <w:szCs w:val="20"/>
        </w:rPr>
      </w:pPr>
      <w:r>
        <w:rPr>
          <w:rFonts w:eastAsia="Times New Roman"/>
          <w:sz w:val="28"/>
          <w:szCs w:val="28"/>
        </w:rPr>
        <w:t>1.10.</w:t>
      </w:r>
      <w:r>
        <w:rPr>
          <w:sz w:val="20"/>
          <w:szCs w:val="20"/>
        </w:rPr>
        <w:tab/>
      </w:r>
      <w:r>
        <w:rPr>
          <w:rFonts w:eastAsia="Times New Roman"/>
          <w:sz w:val="28"/>
          <w:szCs w:val="28"/>
        </w:rPr>
        <w:t>Кроме коллективного договора социально – трудовые отношения</w:t>
      </w:r>
    </w:p>
    <w:p w:rsidR="00DE1C6C" w:rsidRDefault="00DE1C6C" w:rsidP="00DE1C6C">
      <w:pPr>
        <w:spacing w:line="20" w:lineRule="exact"/>
        <w:rPr>
          <w:sz w:val="20"/>
          <w:szCs w:val="20"/>
        </w:rPr>
      </w:pPr>
    </w:p>
    <w:p w:rsidR="00DE1C6C" w:rsidRDefault="00DE1C6C" w:rsidP="00DE1C6C">
      <w:pPr>
        <w:numPr>
          <w:ilvl w:val="0"/>
          <w:numId w:val="7"/>
        </w:numPr>
        <w:tabs>
          <w:tab w:val="left" w:pos="224"/>
        </w:tabs>
        <w:spacing w:after="0" w:line="238" w:lineRule="auto"/>
        <w:ind w:left="4" w:right="20" w:hanging="4"/>
        <w:jc w:val="both"/>
        <w:rPr>
          <w:rFonts w:eastAsia="Times New Roman"/>
          <w:sz w:val="28"/>
          <w:szCs w:val="28"/>
        </w:rPr>
      </w:pPr>
      <w:proofErr w:type="gramStart"/>
      <w:r>
        <w:rPr>
          <w:rFonts w:eastAsia="Times New Roman"/>
          <w:sz w:val="28"/>
          <w:szCs w:val="28"/>
        </w:rPr>
        <w:t>учреждении</w:t>
      </w:r>
      <w:proofErr w:type="gramEnd"/>
      <w:r>
        <w:rPr>
          <w:rFonts w:eastAsia="Times New Roman"/>
          <w:sz w:val="28"/>
          <w:szCs w:val="28"/>
        </w:rPr>
        <w:t xml:space="preserve"> регулируются локальными нормативными актами организации, принимаемыми в пределах компетенции работодателя. </w:t>
      </w:r>
      <w:proofErr w:type="gramStart"/>
      <w:r>
        <w:rPr>
          <w:rFonts w:eastAsia="Times New Roman"/>
          <w:sz w:val="28"/>
          <w:szCs w:val="28"/>
        </w:rPr>
        <w:t>В случаях, предусмотренных Трудовым кодексом РФ, другими Федеральными законами и иными нормативными правовыми актами РФ, соглашениями, настоящим коллективным договором, проекты локальных нормативных актов (их содержание), вносимых в локальные нормативные акты изменений и дополнений в соответствии со статьёй 8 ТК РФ, частью 3 статьи 30 Федерального закона "Об образовании в Российской Федерации" от 29.12.2012 г. № 273 - ФЗ подлежат согласованию с профсоюзным</w:t>
      </w:r>
      <w:proofErr w:type="gramEnd"/>
      <w:r>
        <w:rPr>
          <w:rFonts w:eastAsia="Times New Roman"/>
          <w:sz w:val="28"/>
          <w:szCs w:val="28"/>
        </w:rPr>
        <w:t xml:space="preserve"> комитетом в порядке, установленном статьёй 372 ТК РФ. К таким локальным нормативным правовым актам, в частности, относятся:</w:t>
      </w:r>
    </w:p>
    <w:p w:rsidR="00DE1C6C" w:rsidRDefault="00DE1C6C" w:rsidP="00DE1C6C">
      <w:pPr>
        <w:spacing w:line="26" w:lineRule="exact"/>
        <w:rPr>
          <w:rFonts w:eastAsia="Times New Roman"/>
          <w:sz w:val="28"/>
          <w:szCs w:val="28"/>
        </w:rPr>
      </w:pPr>
    </w:p>
    <w:p w:rsidR="00DE1C6C" w:rsidRDefault="00DE1C6C" w:rsidP="00DE1C6C">
      <w:pPr>
        <w:spacing w:line="235" w:lineRule="auto"/>
        <w:ind w:left="4" w:right="20" w:firstLine="398"/>
        <w:rPr>
          <w:rFonts w:eastAsia="Times New Roman"/>
          <w:sz w:val="28"/>
          <w:szCs w:val="28"/>
        </w:rPr>
      </w:pPr>
      <w:r>
        <w:rPr>
          <w:rFonts w:eastAsia="Times New Roman"/>
          <w:sz w:val="28"/>
          <w:szCs w:val="28"/>
        </w:rPr>
        <w:t>положение об оплате труда, компенсационных и стимулирующих выплатах – ст. 135, 144, 147 ТК РФ;</w:t>
      </w:r>
    </w:p>
    <w:p w:rsidR="00DE1C6C" w:rsidRDefault="00DE1C6C" w:rsidP="00DE1C6C">
      <w:pPr>
        <w:spacing w:line="17" w:lineRule="exact"/>
        <w:rPr>
          <w:rFonts w:eastAsia="Times New Roman"/>
          <w:sz w:val="28"/>
          <w:szCs w:val="28"/>
        </w:rPr>
      </w:pPr>
    </w:p>
    <w:p w:rsidR="00DE1C6C" w:rsidRDefault="00DE1C6C" w:rsidP="00DE1C6C">
      <w:pPr>
        <w:spacing w:line="238" w:lineRule="auto"/>
        <w:ind w:left="4" w:right="20" w:firstLine="398"/>
        <w:jc w:val="both"/>
        <w:rPr>
          <w:rFonts w:eastAsia="Times New Roman"/>
          <w:sz w:val="28"/>
          <w:szCs w:val="28"/>
        </w:rPr>
      </w:pPr>
      <w:proofErr w:type="gramStart"/>
      <w:r>
        <w:rPr>
          <w:rFonts w:eastAsia="Times New Roman"/>
          <w:sz w:val="28"/>
          <w:szCs w:val="28"/>
        </w:rPr>
        <w:t xml:space="preserve">приказы и другие локальные нормативные акты об установлении объёма педагогической или учебной (преподавательской) работы педагогическим работникам - статья 162 ТК РФ, приказ Министерства образования и науки РФ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w:t>
      </w:r>
      <w:r>
        <w:rPr>
          <w:rFonts w:eastAsia="Times New Roman"/>
          <w:sz w:val="28"/>
          <w:szCs w:val="28"/>
        </w:rPr>
        <w:lastRenderedPageBreak/>
        <w:t xml:space="preserve">работников, оговариваемой в трудовом договоре" (далее приказ </w:t>
      </w:r>
      <w:proofErr w:type="spellStart"/>
      <w:r>
        <w:rPr>
          <w:rFonts w:eastAsia="Times New Roman"/>
          <w:sz w:val="28"/>
          <w:szCs w:val="28"/>
        </w:rPr>
        <w:t>Минобрнауки</w:t>
      </w:r>
      <w:proofErr w:type="spellEnd"/>
      <w:r>
        <w:rPr>
          <w:rFonts w:eastAsia="Times New Roman"/>
          <w:sz w:val="28"/>
          <w:szCs w:val="28"/>
        </w:rPr>
        <w:t xml:space="preserve"> РФ</w:t>
      </w:r>
      <w:proofErr w:type="gramEnd"/>
      <w:r>
        <w:rPr>
          <w:rFonts w:eastAsia="Times New Roman"/>
          <w:sz w:val="28"/>
          <w:szCs w:val="28"/>
        </w:rPr>
        <w:t xml:space="preserve"> № 1601);</w:t>
      </w:r>
    </w:p>
    <w:p w:rsidR="00DE1C6C" w:rsidRDefault="00DE1C6C" w:rsidP="00DE1C6C">
      <w:pPr>
        <w:spacing w:line="19" w:lineRule="exact"/>
        <w:rPr>
          <w:rFonts w:eastAsia="Times New Roman"/>
          <w:sz w:val="28"/>
          <w:szCs w:val="28"/>
        </w:rPr>
      </w:pPr>
    </w:p>
    <w:p w:rsidR="00DE1C6C" w:rsidRDefault="00DE1C6C" w:rsidP="00DE1C6C">
      <w:pPr>
        <w:spacing w:line="234" w:lineRule="auto"/>
        <w:ind w:left="4" w:right="20" w:firstLine="398"/>
        <w:rPr>
          <w:rFonts w:eastAsia="Times New Roman"/>
          <w:sz w:val="28"/>
          <w:szCs w:val="28"/>
        </w:rPr>
      </w:pPr>
      <w:r>
        <w:rPr>
          <w:rFonts w:eastAsia="Times New Roman"/>
          <w:sz w:val="28"/>
          <w:szCs w:val="28"/>
        </w:rPr>
        <w:t>правила и инструкции по охране труда для работников учреждения – ст. 212 ТК РФ;</w:t>
      </w:r>
    </w:p>
    <w:p w:rsidR="00DE1C6C" w:rsidRDefault="00DE1C6C" w:rsidP="00DE1C6C">
      <w:pPr>
        <w:jc w:val="right"/>
        <w:rPr>
          <w:sz w:val="20"/>
          <w:szCs w:val="20"/>
        </w:rPr>
      </w:pPr>
    </w:p>
    <w:p w:rsidR="00DE1C6C" w:rsidRDefault="00DE1C6C" w:rsidP="00DE1C6C">
      <w:pPr>
        <w:spacing w:line="120" w:lineRule="exact"/>
        <w:rPr>
          <w:sz w:val="20"/>
          <w:szCs w:val="20"/>
        </w:rPr>
      </w:pPr>
    </w:p>
    <w:p w:rsidR="00DE1C6C" w:rsidRDefault="00DE1C6C" w:rsidP="00DE1C6C">
      <w:pPr>
        <w:spacing w:line="236" w:lineRule="auto"/>
        <w:ind w:right="20" w:firstLine="398"/>
        <w:rPr>
          <w:sz w:val="20"/>
          <w:szCs w:val="20"/>
        </w:rPr>
      </w:pPr>
      <w:r>
        <w:rPr>
          <w:rFonts w:eastAsia="Times New Roman"/>
          <w:sz w:val="28"/>
          <w:szCs w:val="28"/>
        </w:rPr>
        <w:t xml:space="preserve">правила внутреннего трудового распорядка учреждения – ст. 190 ТК РФ, приказ </w:t>
      </w:r>
      <w:proofErr w:type="spellStart"/>
      <w:r>
        <w:rPr>
          <w:rFonts w:eastAsia="Times New Roman"/>
          <w:sz w:val="28"/>
          <w:szCs w:val="28"/>
        </w:rPr>
        <w:t>Минобрнауки</w:t>
      </w:r>
      <w:proofErr w:type="spellEnd"/>
      <w:r>
        <w:rPr>
          <w:rFonts w:eastAsia="Times New Roman"/>
          <w:sz w:val="28"/>
          <w:szCs w:val="28"/>
        </w:rPr>
        <w:t xml:space="preserve"> России «Об утверждении Особенностей рабочего времени и времени отдыха педагогических и иных работников организаций, осуществляющих образовательную деятельность» от 11.05. 2016 г. № 536;</w:t>
      </w:r>
    </w:p>
    <w:p w:rsidR="00DE1C6C" w:rsidRDefault="00DE1C6C" w:rsidP="00DE1C6C">
      <w:pPr>
        <w:spacing w:line="21"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штатное расписание учреждения – в соответствии с настоящим коллективным договором и ст. 8 ТК РФ;</w:t>
      </w:r>
    </w:p>
    <w:p w:rsidR="00DE1C6C" w:rsidRDefault="00DE1C6C" w:rsidP="00DE1C6C">
      <w:pPr>
        <w:spacing w:line="1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должностные инструкции – в соответствии с настоящим коллективным договором и ст. 8 ТК РФ;</w:t>
      </w:r>
    </w:p>
    <w:p w:rsidR="00DE1C6C" w:rsidRDefault="00DE1C6C" w:rsidP="00DE1C6C">
      <w:pPr>
        <w:spacing w:line="15"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расписание занятий – в соответствии с настоящим коллективным договором и ст. 8 ТК РФ;</w:t>
      </w:r>
    </w:p>
    <w:p w:rsidR="00DE1C6C" w:rsidRDefault="00DE1C6C" w:rsidP="00DE1C6C">
      <w:pPr>
        <w:spacing w:line="18"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положение об аттестации руководящих работников и специалистов (кроме педагогических работников) на предмет соответствия занимаемой должности – ст.81 ТК РФ;</w:t>
      </w:r>
    </w:p>
    <w:p w:rsidR="00DE1C6C" w:rsidRDefault="00DE1C6C" w:rsidP="00DE1C6C">
      <w:pPr>
        <w:spacing w:line="19"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приказы (распоряжения) о привлечении работников к сверхурочной работе, к работе в выходные дни и нерабочие праздничные дни в случаях, предусмотренных ст. ст. 99 и 113 ТК РФ;</w:t>
      </w:r>
    </w:p>
    <w:p w:rsidR="00DE1C6C" w:rsidRDefault="00DE1C6C" w:rsidP="00DE1C6C">
      <w:pPr>
        <w:ind w:left="400"/>
        <w:rPr>
          <w:sz w:val="20"/>
          <w:szCs w:val="20"/>
        </w:rPr>
      </w:pPr>
      <w:r>
        <w:rPr>
          <w:rFonts w:eastAsia="Times New Roman"/>
          <w:sz w:val="28"/>
          <w:szCs w:val="28"/>
        </w:rPr>
        <w:t>графики работы (графики сменности) – ст. 103 ТК РФ;</w:t>
      </w:r>
    </w:p>
    <w:p w:rsidR="00DE1C6C" w:rsidRDefault="00DE1C6C" w:rsidP="00DE1C6C">
      <w:pPr>
        <w:spacing w:line="15"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перечень должностей работников, для которых установлен ненормированный рабочий день и продолжительность их дополнительного отпуска ст. 101, 119 ТК РФ;</w:t>
      </w:r>
    </w:p>
    <w:p w:rsidR="00DE1C6C" w:rsidRDefault="00DE1C6C" w:rsidP="00DE1C6C">
      <w:pPr>
        <w:spacing w:line="4" w:lineRule="exact"/>
        <w:rPr>
          <w:sz w:val="20"/>
          <w:szCs w:val="20"/>
        </w:rPr>
      </w:pPr>
    </w:p>
    <w:p w:rsidR="00DE1C6C" w:rsidRDefault="00DE1C6C" w:rsidP="00DE1C6C">
      <w:pPr>
        <w:ind w:left="400"/>
        <w:rPr>
          <w:sz w:val="20"/>
          <w:szCs w:val="20"/>
        </w:rPr>
      </w:pPr>
      <w:r>
        <w:rPr>
          <w:rFonts w:eastAsia="Times New Roman"/>
          <w:sz w:val="28"/>
          <w:szCs w:val="28"/>
        </w:rPr>
        <w:t>график отпусков – ст.123 ТК РФ;</w:t>
      </w:r>
    </w:p>
    <w:p w:rsidR="00DE1C6C" w:rsidRDefault="00DE1C6C" w:rsidP="00DE1C6C">
      <w:pPr>
        <w:spacing w:line="15"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другие локальные нормативные акты и решения, предусмотренные ТК РФ, настоящим коллективным договором, соглашениями.</w:t>
      </w:r>
    </w:p>
    <w:p w:rsidR="00DE1C6C" w:rsidRDefault="00DE1C6C" w:rsidP="00DE1C6C">
      <w:pPr>
        <w:spacing w:line="17"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 xml:space="preserve">Согласно части 4 статьи 30 ФЗ "Об образовании в Российской Федерации" нормы локальных нормативных актов, принятые с нарушением установленного порядка (без согласования с профсоюзным комитетом, когда это требовалось в соответствии с законодательством или коллективным </w:t>
      </w:r>
      <w:r>
        <w:rPr>
          <w:rFonts w:eastAsia="Times New Roman"/>
          <w:sz w:val="28"/>
          <w:szCs w:val="28"/>
        </w:rPr>
        <w:lastRenderedPageBreak/>
        <w:t>договором, соглашением) не применяются и подлежат отмене образовательной организацией.</w:t>
      </w:r>
    </w:p>
    <w:p w:rsidR="00DE1C6C" w:rsidRDefault="00DE1C6C" w:rsidP="00DE1C6C">
      <w:pPr>
        <w:spacing w:line="142"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1.11. Правовыми актами, регулирующими социально – трудовые отношения в учреждении, являются также соглашения между работниками учреждения в лице профкома и работодателем в лице руководителя учреждения:</w:t>
      </w:r>
    </w:p>
    <w:p w:rsidR="00DE1C6C" w:rsidRDefault="00DE1C6C" w:rsidP="00DE1C6C">
      <w:pPr>
        <w:spacing w:line="5" w:lineRule="exact"/>
        <w:rPr>
          <w:sz w:val="20"/>
          <w:szCs w:val="20"/>
        </w:rPr>
      </w:pPr>
    </w:p>
    <w:p w:rsidR="00DE1C6C" w:rsidRDefault="00DE1C6C" w:rsidP="00DE1C6C">
      <w:pPr>
        <w:ind w:left="400"/>
        <w:rPr>
          <w:sz w:val="20"/>
          <w:szCs w:val="20"/>
        </w:rPr>
      </w:pPr>
      <w:r>
        <w:rPr>
          <w:rFonts w:eastAsia="Times New Roman"/>
          <w:sz w:val="28"/>
          <w:szCs w:val="28"/>
        </w:rPr>
        <w:t xml:space="preserve">соглашение об установлении </w:t>
      </w:r>
      <w:proofErr w:type="gramStart"/>
      <w:r>
        <w:rPr>
          <w:rFonts w:eastAsia="Times New Roman"/>
          <w:sz w:val="28"/>
          <w:szCs w:val="28"/>
        </w:rPr>
        <w:t>систем оплаты труда работников учреждения</w:t>
      </w:r>
      <w:proofErr w:type="gramEnd"/>
    </w:p>
    <w:p w:rsidR="00DE1C6C" w:rsidRDefault="00DE1C6C" w:rsidP="00DE1C6C">
      <w:pPr>
        <w:spacing w:line="4" w:lineRule="exact"/>
        <w:rPr>
          <w:sz w:val="20"/>
          <w:szCs w:val="20"/>
        </w:rPr>
      </w:pPr>
    </w:p>
    <w:p w:rsidR="00DE1C6C" w:rsidRDefault="00DE1C6C" w:rsidP="00DE1C6C">
      <w:pPr>
        <w:rPr>
          <w:sz w:val="20"/>
          <w:szCs w:val="20"/>
        </w:rPr>
      </w:pPr>
      <w:r>
        <w:rPr>
          <w:rFonts w:eastAsia="Times New Roman"/>
          <w:sz w:val="28"/>
          <w:szCs w:val="28"/>
        </w:rPr>
        <w:t>– ст. 144 ТК РФ;</w:t>
      </w:r>
    </w:p>
    <w:p w:rsidR="00DE1C6C" w:rsidRDefault="00DE1C6C" w:rsidP="00DE1C6C">
      <w:pPr>
        <w:ind w:left="400"/>
        <w:rPr>
          <w:sz w:val="20"/>
          <w:szCs w:val="20"/>
        </w:rPr>
      </w:pPr>
      <w:r>
        <w:rPr>
          <w:rFonts w:eastAsia="Times New Roman"/>
          <w:sz w:val="28"/>
          <w:szCs w:val="28"/>
        </w:rPr>
        <w:t>соглашение об охране труда – ст. 45 ТК РФ;</w:t>
      </w:r>
    </w:p>
    <w:p w:rsidR="00DE1C6C" w:rsidRDefault="00DE1C6C" w:rsidP="00DE1C6C">
      <w:pPr>
        <w:ind w:left="400"/>
        <w:rPr>
          <w:sz w:val="20"/>
          <w:szCs w:val="20"/>
        </w:rPr>
      </w:pPr>
      <w:r>
        <w:rPr>
          <w:rFonts w:eastAsia="Times New Roman"/>
          <w:sz w:val="28"/>
          <w:szCs w:val="28"/>
        </w:rPr>
        <w:t>другие соглашения – ст. 45; 46 ТК РФ.</w:t>
      </w:r>
    </w:p>
    <w:p w:rsidR="00DE1C6C" w:rsidRDefault="00DE1C6C" w:rsidP="00DE1C6C">
      <w:pPr>
        <w:spacing w:line="1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Локальные нормативные акты и соглашения не могут противоречить настоящему коллективному договору.</w:t>
      </w:r>
    </w:p>
    <w:p w:rsidR="00DE1C6C" w:rsidRDefault="00DE1C6C" w:rsidP="00DE1C6C">
      <w:pPr>
        <w:spacing w:line="135"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1.12. Проект договора рассмотрен и принят на собрании (конференции) работников учреждения. В таком же порядке вносятся изменения и дополнения в коллективный договор.</w:t>
      </w:r>
    </w:p>
    <w:p w:rsidR="00DE1C6C" w:rsidRDefault="00DE1C6C" w:rsidP="00DE1C6C">
      <w:pPr>
        <w:spacing w:line="326" w:lineRule="exact"/>
        <w:rPr>
          <w:sz w:val="20"/>
          <w:szCs w:val="20"/>
        </w:rPr>
      </w:pPr>
    </w:p>
    <w:p w:rsidR="00DE1C6C" w:rsidRDefault="00DE1C6C" w:rsidP="00DE1C6C">
      <w:pPr>
        <w:ind w:left="3180"/>
        <w:rPr>
          <w:sz w:val="20"/>
          <w:szCs w:val="20"/>
        </w:rPr>
      </w:pPr>
      <w:r>
        <w:rPr>
          <w:rFonts w:eastAsia="Times New Roman"/>
          <w:b/>
          <w:bCs/>
          <w:sz w:val="28"/>
          <w:szCs w:val="28"/>
        </w:rPr>
        <w:t>2. Трудовые отношения</w:t>
      </w:r>
    </w:p>
    <w:p w:rsidR="00DE1C6C" w:rsidRDefault="00DE1C6C" w:rsidP="00DE1C6C">
      <w:pPr>
        <w:spacing w:line="115" w:lineRule="exact"/>
        <w:rPr>
          <w:sz w:val="20"/>
          <w:szCs w:val="20"/>
        </w:rPr>
      </w:pPr>
    </w:p>
    <w:p w:rsidR="00DE1C6C" w:rsidRDefault="00DE1C6C" w:rsidP="00DE1C6C">
      <w:pPr>
        <w:tabs>
          <w:tab w:val="left" w:pos="1420"/>
        </w:tabs>
        <w:ind w:left="400"/>
        <w:rPr>
          <w:sz w:val="20"/>
          <w:szCs w:val="20"/>
        </w:rPr>
      </w:pPr>
      <w:r>
        <w:rPr>
          <w:rFonts w:eastAsia="Times New Roman"/>
          <w:sz w:val="28"/>
          <w:szCs w:val="28"/>
        </w:rPr>
        <w:t>2.1.</w:t>
      </w:r>
      <w:r>
        <w:rPr>
          <w:sz w:val="20"/>
          <w:szCs w:val="20"/>
        </w:rPr>
        <w:tab/>
      </w:r>
      <w:r>
        <w:rPr>
          <w:rFonts w:eastAsia="Times New Roman"/>
          <w:sz w:val="27"/>
          <w:szCs w:val="27"/>
        </w:rPr>
        <w:t>Стороны исходят из того, что:</w:t>
      </w:r>
    </w:p>
    <w:p w:rsidR="00DE1C6C" w:rsidRDefault="00DE1C6C" w:rsidP="00DE1C6C">
      <w:pPr>
        <w:spacing w:line="120" w:lineRule="exact"/>
        <w:rPr>
          <w:sz w:val="20"/>
          <w:szCs w:val="20"/>
        </w:rPr>
      </w:pPr>
    </w:p>
    <w:p w:rsidR="00DE1C6C" w:rsidRDefault="00DE1C6C" w:rsidP="00DE1C6C">
      <w:pPr>
        <w:spacing w:line="238" w:lineRule="auto"/>
        <w:ind w:left="4" w:right="20" w:firstLine="398"/>
        <w:rPr>
          <w:sz w:val="20"/>
          <w:szCs w:val="20"/>
        </w:rPr>
      </w:pPr>
      <w:r>
        <w:rPr>
          <w:rFonts w:eastAsia="Times New Roman"/>
          <w:sz w:val="28"/>
          <w:szCs w:val="28"/>
        </w:rPr>
        <w:t>трудовые отношения между работником и учреждением возникают на основании трудового договора, заключаемого ими в соответствии с законодательством о труде. Применяется единая форма трудового договора (эффективного контракта) с работником муниципального учреждения,  утверждённой распоряжением Правительства РФ от 26.11. 2012 г. № 2190 - р.</w:t>
      </w:r>
    </w:p>
    <w:p w:rsidR="00DE1C6C" w:rsidRDefault="00DE1C6C" w:rsidP="00DE1C6C">
      <w:pPr>
        <w:spacing w:line="139" w:lineRule="exact"/>
        <w:rPr>
          <w:sz w:val="20"/>
          <w:szCs w:val="20"/>
        </w:rPr>
      </w:pPr>
    </w:p>
    <w:p w:rsidR="00DE1C6C" w:rsidRDefault="00DE1C6C" w:rsidP="00DE1C6C">
      <w:pPr>
        <w:spacing w:line="237" w:lineRule="auto"/>
        <w:ind w:left="4" w:right="40" w:firstLine="398"/>
        <w:jc w:val="both"/>
        <w:rPr>
          <w:sz w:val="20"/>
          <w:szCs w:val="20"/>
        </w:rPr>
      </w:pPr>
      <w:r>
        <w:rPr>
          <w:rFonts w:eastAsia="Times New Roman"/>
          <w:sz w:val="28"/>
          <w:szCs w:val="28"/>
        </w:rPr>
        <w:t>2.2. Содержание трудового договора формируется с учётом требований ст. 57 ТК РФ и должно быть персонифицировано в отношении каждого работника.</w:t>
      </w:r>
    </w:p>
    <w:p w:rsidR="00DE1C6C" w:rsidRDefault="00DE1C6C" w:rsidP="00DE1C6C">
      <w:pPr>
        <w:spacing w:line="16"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Конкретные виды работ, которые работник должен выполнить по трудовому договору определяются в трудовом договоре (дополнительном соглашении к трудовому договору) на основе квалификационных</w:t>
      </w:r>
    </w:p>
    <w:p w:rsidR="00DE1C6C" w:rsidRDefault="00DE1C6C" w:rsidP="00DE1C6C">
      <w:pPr>
        <w:spacing w:line="20" w:lineRule="exact"/>
        <w:rPr>
          <w:sz w:val="20"/>
          <w:szCs w:val="20"/>
        </w:rPr>
      </w:pPr>
    </w:p>
    <w:p w:rsidR="00DE1C6C" w:rsidRDefault="00DE1C6C" w:rsidP="00DE1C6C">
      <w:pPr>
        <w:spacing w:line="238" w:lineRule="auto"/>
        <w:ind w:left="4" w:right="20"/>
        <w:jc w:val="both"/>
        <w:rPr>
          <w:sz w:val="20"/>
          <w:szCs w:val="20"/>
        </w:rPr>
      </w:pPr>
      <w:r>
        <w:rPr>
          <w:rFonts w:eastAsia="Times New Roman"/>
          <w:sz w:val="28"/>
          <w:szCs w:val="28"/>
        </w:rPr>
        <w:lastRenderedPageBreak/>
        <w:t>характеристик и характеристик работ, установленных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 и соответствующих профессиональных стандартов. Педагогическим работникам в трудовом договоре (дополнительном соглашении к трудовому договору) указывается также объём педагогической работы в неделю, а педагогическим работникам, выполняющим учебную (преподавательскую) работу - объём учебной (преподавательской) работы в неделю (год), являющейся нормируемой частью их педагогической работы.</w:t>
      </w:r>
    </w:p>
    <w:p w:rsidR="00DE1C6C" w:rsidRDefault="00DE1C6C" w:rsidP="00DE1C6C">
      <w:pPr>
        <w:spacing w:line="146"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2.3. При приёме на работу (до подписания трудового договора) работодатель обязан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правилами и инструкциями по охране труда, иными локальными нормативными актами, непосредственно связанными с их трудовой деятельностью. Впоследствии знакомить работников под роспись с принимаемыми локальными нормативными актами, непосредственно связанными с их трудовой деятельностью.</w:t>
      </w:r>
    </w:p>
    <w:p w:rsidR="00DE1C6C" w:rsidRDefault="00DE1C6C" w:rsidP="00DE1C6C">
      <w:pPr>
        <w:spacing w:line="139" w:lineRule="exact"/>
        <w:rPr>
          <w:sz w:val="20"/>
          <w:szCs w:val="20"/>
        </w:rPr>
      </w:pPr>
    </w:p>
    <w:p w:rsidR="00DE1C6C" w:rsidRDefault="00DE1C6C" w:rsidP="00DE1C6C">
      <w:pPr>
        <w:spacing w:line="234" w:lineRule="auto"/>
        <w:ind w:left="4" w:right="20" w:firstLine="398"/>
        <w:jc w:val="both"/>
        <w:rPr>
          <w:sz w:val="20"/>
          <w:szCs w:val="20"/>
        </w:rPr>
      </w:pPr>
      <w:r>
        <w:rPr>
          <w:rFonts w:eastAsia="Times New Roman"/>
          <w:sz w:val="28"/>
          <w:szCs w:val="28"/>
        </w:rPr>
        <w:t>2.4. Трудовой договор заключается, как правило, на неопределённый срок. Заключение срочного трудового договора, как исключение, допускается</w:t>
      </w:r>
    </w:p>
    <w:p w:rsidR="00DE1C6C" w:rsidRDefault="00DE1C6C" w:rsidP="00DE1C6C">
      <w:pPr>
        <w:spacing w:line="15" w:lineRule="exact"/>
        <w:rPr>
          <w:sz w:val="20"/>
          <w:szCs w:val="20"/>
        </w:rPr>
      </w:pPr>
    </w:p>
    <w:p w:rsidR="00DE1C6C" w:rsidRDefault="00DE1C6C" w:rsidP="00DE1C6C">
      <w:pPr>
        <w:numPr>
          <w:ilvl w:val="0"/>
          <w:numId w:val="8"/>
        </w:numPr>
        <w:tabs>
          <w:tab w:val="left" w:pos="339"/>
        </w:tabs>
        <w:spacing w:after="0" w:line="238" w:lineRule="auto"/>
        <w:ind w:left="4" w:right="20" w:hanging="4"/>
        <w:jc w:val="both"/>
        <w:rPr>
          <w:rFonts w:eastAsia="Times New Roman"/>
          <w:sz w:val="28"/>
          <w:szCs w:val="28"/>
        </w:rPr>
      </w:pPr>
      <w:proofErr w:type="gramStart"/>
      <w:r>
        <w:rPr>
          <w:rFonts w:eastAsia="Times New Roman"/>
          <w:sz w:val="28"/>
          <w:szCs w:val="28"/>
        </w:rPr>
        <w:t>случаях, когда трудовые отношения не могут быть установлены на неопределённый срок с учётом характера предстоящей работы или условий её выполнения, а также с некоторыми категориями граждан, перечисленными в части 2 ст. 59 ТК РФ, с их согласия.</w:t>
      </w:r>
      <w:proofErr w:type="gramEnd"/>
      <w:r>
        <w:rPr>
          <w:rFonts w:eastAsia="Times New Roman"/>
          <w:sz w:val="28"/>
          <w:szCs w:val="28"/>
        </w:rPr>
        <w:t xml:space="preserve"> При этом в трудовом договоре указывается причина заключения срочного трудового договора.</w:t>
      </w:r>
    </w:p>
    <w:p w:rsidR="00DE1C6C" w:rsidRDefault="00DE1C6C" w:rsidP="00DE1C6C">
      <w:pPr>
        <w:spacing w:line="137" w:lineRule="exact"/>
        <w:rPr>
          <w:sz w:val="20"/>
          <w:szCs w:val="20"/>
        </w:rPr>
      </w:pPr>
    </w:p>
    <w:p w:rsidR="00DE1C6C" w:rsidRDefault="00DE1C6C" w:rsidP="00DE1C6C">
      <w:pPr>
        <w:ind w:left="4" w:right="20" w:firstLine="398"/>
        <w:jc w:val="both"/>
        <w:rPr>
          <w:sz w:val="20"/>
          <w:szCs w:val="20"/>
        </w:rPr>
      </w:pPr>
      <w:r>
        <w:rPr>
          <w:rFonts w:eastAsia="Times New Roman"/>
          <w:sz w:val="28"/>
          <w:szCs w:val="28"/>
        </w:rPr>
        <w:t>2.5. Один экземпляр трудового договора, дополнительного соглашения к трудовому договору, в обязательном порядке вручается работнику под роспись в экземпляре, хранящемся у работодателя (ст. 67 ТК РФ).</w:t>
      </w:r>
    </w:p>
    <w:p w:rsidR="00DE1C6C" w:rsidRDefault="00DE1C6C" w:rsidP="00DE1C6C">
      <w:pPr>
        <w:spacing w:line="200" w:lineRule="exact"/>
        <w:rPr>
          <w:sz w:val="20"/>
          <w:szCs w:val="20"/>
        </w:rPr>
      </w:pPr>
    </w:p>
    <w:p w:rsidR="00DE1C6C" w:rsidRDefault="00DE1C6C" w:rsidP="00DE1C6C">
      <w:pPr>
        <w:spacing w:line="241"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 xml:space="preserve">2.6. Изменения условий трудового договора, внесение в него дополнений, в том числе увеличение или снижение педагогической или учебной нагрузки, производится по согласованию между работником </w:t>
      </w:r>
      <w:proofErr w:type="spellStart"/>
      <w:r>
        <w:rPr>
          <w:rFonts w:eastAsia="Times New Roman"/>
          <w:sz w:val="28"/>
          <w:szCs w:val="28"/>
        </w:rPr>
        <w:t>иработодателем</w:t>
      </w:r>
      <w:proofErr w:type="spellEnd"/>
      <w:r>
        <w:rPr>
          <w:rFonts w:eastAsia="Times New Roman"/>
          <w:sz w:val="28"/>
          <w:szCs w:val="28"/>
        </w:rPr>
        <w:t xml:space="preserve"> и оформляется дополнительным соглашением к договору, а также приказом по учреждению (ст. 72 ТК РФ).</w:t>
      </w:r>
    </w:p>
    <w:p w:rsidR="00DE1C6C" w:rsidRDefault="00DE1C6C" w:rsidP="00DE1C6C">
      <w:pPr>
        <w:spacing w:line="15" w:lineRule="exact"/>
        <w:rPr>
          <w:sz w:val="20"/>
          <w:szCs w:val="20"/>
        </w:rPr>
      </w:pPr>
    </w:p>
    <w:p w:rsidR="00DE1C6C" w:rsidRDefault="00DE1C6C" w:rsidP="00DE1C6C">
      <w:pPr>
        <w:spacing w:line="238" w:lineRule="auto"/>
        <w:ind w:left="4" w:right="20"/>
        <w:jc w:val="both"/>
        <w:rPr>
          <w:sz w:val="20"/>
          <w:szCs w:val="20"/>
        </w:rPr>
      </w:pPr>
      <w:r>
        <w:rPr>
          <w:rFonts w:eastAsia="Times New Roman"/>
          <w:sz w:val="28"/>
          <w:szCs w:val="28"/>
        </w:rPr>
        <w:t xml:space="preserve"> При этом требуется согласование решения работодателя о предоставлении учебной нагрузки с профсоюзным комитетом в порядке, установленном ст. 372 ТК РФ.</w:t>
      </w:r>
    </w:p>
    <w:p w:rsidR="00DE1C6C" w:rsidRDefault="00DE1C6C" w:rsidP="00DE1C6C">
      <w:pPr>
        <w:spacing w:line="137"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lastRenderedPageBreak/>
        <w:t>2.7.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трудовым законодательством и иными нормативными правовыми актами, содержащими нормы трудового права. Если такие условия включены в трудовой договор, то они не подлежат применению (ст. 9 ТК РФ).</w:t>
      </w:r>
    </w:p>
    <w:p w:rsidR="00DE1C6C" w:rsidRDefault="00DE1C6C" w:rsidP="00DE1C6C">
      <w:pPr>
        <w:spacing w:line="143"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 xml:space="preserve">2.8. </w:t>
      </w:r>
      <w:proofErr w:type="gramStart"/>
      <w:r>
        <w:rPr>
          <w:rFonts w:eastAsia="Times New Roman"/>
          <w:sz w:val="28"/>
          <w:szCs w:val="28"/>
        </w:rPr>
        <w:t>Трудовой договор сохраняет силу и продолжает действовать при смене собственника имущества организации, изменении подведомственности (подчинённости) организации, её реорганизации (слияние, присоединение, разделение, выделение, преобразование) и изменении типа учреждения.</w:t>
      </w:r>
      <w:proofErr w:type="gramEnd"/>
    </w:p>
    <w:p w:rsidR="00DE1C6C" w:rsidRDefault="00DE1C6C" w:rsidP="00DE1C6C">
      <w:pPr>
        <w:spacing w:line="140" w:lineRule="exact"/>
        <w:rPr>
          <w:sz w:val="20"/>
          <w:szCs w:val="20"/>
        </w:rPr>
      </w:pPr>
    </w:p>
    <w:p w:rsidR="00DE1C6C" w:rsidRDefault="00DE1C6C" w:rsidP="00DE1C6C">
      <w:pPr>
        <w:spacing w:line="237" w:lineRule="auto"/>
        <w:ind w:left="4" w:right="20" w:firstLine="398"/>
        <w:jc w:val="both"/>
        <w:rPr>
          <w:rFonts w:eastAsia="Times New Roman"/>
          <w:sz w:val="28"/>
          <w:szCs w:val="28"/>
        </w:rPr>
      </w:pPr>
      <w:r>
        <w:rPr>
          <w:rFonts w:eastAsia="Times New Roman"/>
          <w:sz w:val="28"/>
          <w:szCs w:val="28"/>
        </w:rPr>
        <w:t>2.9. Перевод работника (постоянный или временный) на другую должность или в другое структурное подразделение, если структурное подразделение было указано в трудовом договоре, допускается только с согласия работника (ст. 72.1 ТК РФ).</w:t>
      </w:r>
    </w:p>
    <w:p w:rsidR="00DE1C6C" w:rsidRDefault="00DE1C6C" w:rsidP="00DE1C6C">
      <w:pPr>
        <w:spacing w:line="19" w:lineRule="exact"/>
        <w:rPr>
          <w:sz w:val="20"/>
          <w:szCs w:val="20"/>
        </w:rPr>
      </w:pPr>
    </w:p>
    <w:p w:rsidR="00DE1C6C" w:rsidRDefault="00DE1C6C" w:rsidP="00DE1C6C">
      <w:pPr>
        <w:spacing w:line="142"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2.10. По соглашению сторон, оформленному дополнительным соглашением к трудовому договору, работник может быть временно переведён на другую работу на срок до одного года, а в целях замещения временно отсутствующего работника - на срок до выхода данного работника на работу. Если после окончания срока перевода прежняя работа работнику не предоставлена, а он не потребовал её предоставления и продолжает работать на работе, на которую переведён, то соглашение о временном характере перевода утрачивает силу и перевод считается постоянным (ст. 72, 2 ТК РФ).</w:t>
      </w:r>
    </w:p>
    <w:p w:rsidR="00DE1C6C" w:rsidRDefault="00DE1C6C" w:rsidP="00DE1C6C">
      <w:pPr>
        <w:spacing w:line="139" w:lineRule="exact"/>
        <w:rPr>
          <w:sz w:val="20"/>
          <w:szCs w:val="20"/>
        </w:rPr>
      </w:pPr>
    </w:p>
    <w:p w:rsidR="00DE1C6C" w:rsidRDefault="00DE1C6C" w:rsidP="00DE1C6C">
      <w:pPr>
        <w:spacing w:line="13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2.12. Трудовые отношения возлагают на работодателя и работников взаимные права и обязанности.</w:t>
      </w:r>
    </w:p>
    <w:p w:rsidR="00DE1C6C" w:rsidRDefault="00DE1C6C" w:rsidP="00DE1C6C">
      <w:pPr>
        <w:spacing w:line="5" w:lineRule="exact"/>
        <w:rPr>
          <w:sz w:val="20"/>
          <w:szCs w:val="20"/>
        </w:rPr>
      </w:pPr>
    </w:p>
    <w:p w:rsidR="00DE1C6C" w:rsidRDefault="00DE1C6C" w:rsidP="00DE1C6C">
      <w:pPr>
        <w:ind w:left="400"/>
        <w:rPr>
          <w:sz w:val="20"/>
          <w:szCs w:val="20"/>
        </w:rPr>
      </w:pPr>
      <w:r>
        <w:rPr>
          <w:rFonts w:eastAsia="Times New Roman"/>
          <w:sz w:val="28"/>
          <w:szCs w:val="28"/>
        </w:rPr>
        <w:t>Работодатель в трудовых отношениях обязуется:</w:t>
      </w:r>
    </w:p>
    <w:p w:rsidR="00DE1C6C" w:rsidRDefault="00DE1C6C" w:rsidP="00DE1C6C">
      <w:pPr>
        <w:spacing w:line="15"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t>предоставлять работникам работу, обусловленную трудовым договором, дополнительными соглашениями к трудовому договору;</w:t>
      </w:r>
    </w:p>
    <w:p w:rsidR="00DE1C6C" w:rsidRDefault="00DE1C6C" w:rsidP="00DE1C6C">
      <w:pPr>
        <w:spacing w:line="1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создавать работникам условия для выполнения ими трудовых обязанностей, норм труда;</w:t>
      </w:r>
    </w:p>
    <w:p w:rsidR="00DE1C6C" w:rsidRDefault="00DE1C6C" w:rsidP="00DE1C6C">
      <w:pPr>
        <w:spacing w:line="1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обеспечить безопасные и здоровые условия труда, соответствующие государственным нормативным требованиям охраны труда;</w:t>
      </w:r>
    </w:p>
    <w:p w:rsidR="00DE1C6C" w:rsidRDefault="00DE1C6C" w:rsidP="00DE1C6C">
      <w:pPr>
        <w:spacing w:line="16"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lastRenderedPageBreak/>
        <w:t>создавать работникам условия для соблюдения требований охраны и дисциплины труда;</w:t>
      </w:r>
    </w:p>
    <w:p w:rsidR="00DE1C6C" w:rsidRDefault="00DE1C6C" w:rsidP="00DE1C6C">
      <w:pPr>
        <w:spacing w:line="15" w:lineRule="exact"/>
        <w:rPr>
          <w:sz w:val="20"/>
          <w:szCs w:val="20"/>
        </w:rPr>
      </w:pPr>
    </w:p>
    <w:p w:rsidR="00DE1C6C" w:rsidRDefault="00DE1C6C" w:rsidP="00DE1C6C">
      <w:pPr>
        <w:numPr>
          <w:ilvl w:val="0"/>
          <w:numId w:val="9"/>
        </w:numPr>
        <w:tabs>
          <w:tab w:val="left" w:pos="614"/>
        </w:tabs>
        <w:spacing w:after="0" w:line="234" w:lineRule="auto"/>
        <w:ind w:right="40" w:firstLine="395"/>
        <w:rPr>
          <w:rFonts w:eastAsia="Times New Roman"/>
          <w:sz w:val="28"/>
          <w:szCs w:val="28"/>
        </w:rPr>
      </w:pPr>
      <w:r>
        <w:rPr>
          <w:rFonts w:eastAsia="Times New Roman"/>
          <w:sz w:val="28"/>
          <w:szCs w:val="28"/>
        </w:rPr>
        <w:t xml:space="preserve">полном </w:t>
      </w:r>
      <w:proofErr w:type="gramStart"/>
      <w:r>
        <w:rPr>
          <w:rFonts w:eastAsia="Times New Roman"/>
          <w:sz w:val="28"/>
          <w:szCs w:val="28"/>
        </w:rPr>
        <w:t>размере</w:t>
      </w:r>
      <w:proofErr w:type="gramEnd"/>
      <w:r>
        <w:rPr>
          <w:rFonts w:eastAsia="Times New Roman"/>
          <w:sz w:val="28"/>
          <w:szCs w:val="28"/>
        </w:rPr>
        <w:t xml:space="preserve"> и в установленные настоящим коллективным договором сроки выплачивать работникам заработную плату;</w:t>
      </w:r>
    </w:p>
    <w:p w:rsidR="00DE1C6C" w:rsidRDefault="00DE1C6C" w:rsidP="00DE1C6C">
      <w:pPr>
        <w:spacing w:line="120" w:lineRule="exact"/>
        <w:rPr>
          <w:sz w:val="20"/>
          <w:szCs w:val="20"/>
        </w:rPr>
      </w:pPr>
    </w:p>
    <w:p w:rsidR="00DE1C6C" w:rsidRDefault="00DE1C6C" w:rsidP="00DE1C6C">
      <w:pPr>
        <w:spacing w:line="234" w:lineRule="auto"/>
        <w:ind w:right="520" w:firstLine="398"/>
        <w:rPr>
          <w:sz w:val="20"/>
          <w:szCs w:val="20"/>
        </w:rPr>
      </w:pPr>
      <w:r>
        <w:rPr>
          <w:rFonts w:eastAsia="Times New Roman"/>
          <w:sz w:val="28"/>
          <w:szCs w:val="28"/>
        </w:rPr>
        <w:t>соблюдать трудовое законодательство, локальные нормативные акты, условия коллективного договора, соглашений и трудовых договоров;</w:t>
      </w:r>
    </w:p>
    <w:p w:rsidR="00DE1C6C" w:rsidRDefault="00DE1C6C" w:rsidP="00DE1C6C">
      <w:pPr>
        <w:spacing w:line="15"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исполнять требования законодательства о социальном партнёрстве с работниками учреждения, в том числе вести коллективные переговоры с работниками в лице первичной профсоюзной организации (профкомом), заключать коллективный договор, соглашения;</w:t>
      </w:r>
    </w:p>
    <w:p w:rsidR="00DE1C6C" w:rsidRDefault="00DE1C6C" w:rsidP="00DE1C6C">
      <w:pPr>
        <w:spacing w:line="21"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t>создавать работникам условия, обеспечивающие им участие в управлении учреждением;</w:t>
      </w:r>
    </w:p>
    <w:p w:rsidR="00DE1C6C" w:rsidRDefault="00DE1C6C" w:rsidP="00DE1C6C">
      <w:pPr>
        <w:spacing w:line="15"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знакомить работников под роспись с локальными нормативными актами, непосредственно связанными с их трудовой деятельностью;</w:t>
      </w:r>
    </w:p>
    <w:p w:rsidR="00DE1C6C" w:rsidRDefault="00DE1C6C" w:rsidP="00DE1C6C">
      <w:pPr>
        <w:spacing w:line="18"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исполнять другие обязанности, предусмотренные законодательством РФ И  РД соглашениями, настоящим договором.</w:t>
      </w:r>
    </w:p>
    <w:p w:rsidR="00DE1C6C" w:rsidRDefault="00DE1C6C" w:rsidP="00DE1C6C">
      <w:pPr>
        <w:ind w:left="460"/>
        <w:rPr>
          <w:sz w:val="20"/>
          <w:szCs w:val="20"/>
        </w:rPr>
      </w:pPr>
      <w:r>
        <w:rPr>
          <w:rFonts w:eastAsia="Times New Roman"/>
          <w:sz w:val="28"/>
          <w:szCs w:val="28"/>
        </w:rPr>
        <w:t>Работники в трудовых отношениях обязуются:</w:t>
      </w:r>
    </w:p>
    <w:p w:rsidR="00DE1C6C" w:rsidRDefault="00DE1C6C" w:rsidP="00DE1C6C">
      <w:pPr>
        <w:spacing w:line="1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добросовестно исполнять трудовые обязанности, возложенные на них трудовыми договорами и должностными обязанностями;</w:t>
      </w:r>
    </w:p>
    <w:p w:rsidR="00DE1C6C" w:rsidRDefault="00DE1C6C" w:rsidP="00DE1C6C">
      <w:pPr>
        <w:spacing w:line="16" w:lineRule="exact"/>
        <w:rPr>
          <w:sz w:val="20"/>
          <w:szCs w:val="20"/>
        </w:rPr>
      </w:pPr>
    </w:p>
    <w:p w:rsidR="00DE1C6C" w:rsidRDefault="00DE1C6C" w:rsidP="00DE1C6C">
      <w:pPr>
        <w:spacing w:line="235" w:lineRule="auto"/>
        <w:ind w:left="400" w:right="1360"/>
        <w:rPr>
          <w:sz w:val="20"/>
          <w:szCs w:val="20"/>
        </w:rPr>
      </w:pPr>
      <w:r>
        <w:rPr>
          <w:rFonts w:eastAsia="Times New Roman"/>
          <w:sz w:val="28"/>
          <w:szCs w:val="28"/>
        </w:rPr>
        <w:t>соблюдать трудовую дисциплину и требования по охране труда; выполнять установленные нормы труда; качественно выполнять работу;</w:t>
      </w:r>
    </w:p>
    <w:p w:rsidR="00DE1C6C" w:rsidRDefault="00DE1C6C" w:rsidP="00DE1C6C">
      <w:pPr>
        <w:spacing w:line="19"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исполнять и другие обязанности, предусмотренные законодательством, трудовыми договорами, локальными нормативными актами, приказы и распоряжения работодателя, соответствующие его правомочиям.</w:t>
      </w:r>
    </w:p>
    <w:p w:rsidR="00DE1C6C" w:rsidRDefault="00DE1C6C" w:rsidP="00DE1C6C">
      <w:pPr>
        <w:spacing w:line="135" w:lineRule="exact"/>
        <w:rPr>
          <w:sz w:val="20"/>
          <w:szCs w:val="20"/>
        </w:rPr>
      </w:pPr>
    </w:p>
    <w:p w:rsidR="00DE1C6C" w:rsidRDefault="00DE1C6C" w:rsidP="00DE1C6C">
      <w:pPr>
        <w:spacing w:line="239" w:lineRule="auto"/>
        <w:ind w:right="20" w:firstLine="398"/>
        <w:jc w:val="both"/>
        <w:rPr>
          <w:sz w:val="20"/>
          <w:szCs w:val="20"/>
        </w:rPr>
      </w:pPr>
      <w:r>
        <w:rPr>
          <w:rFonts w:eastAsia="Times New Roman"/>
          <w:sz w:val="28"/>
          <w:szCs w:val="28"/>
        </w:rPr>
        <w:t xml:space="preserve">2.13. Прекращение трудовых договоров с работниками (увольнение) работодатель осуществляет по основаниям и в порядке, установленным Трудовым кодексом РФ. </w:t>
      </w:r>
      <w:proofErr w:type="gramStart"/>
      <w:r>
        <w:rPr>
          <w:rFonts w:eastAsia="Times New Roman"/>
          <w:sz w:val="28"/>
          <w:szCs w:val="28"/>
        </w:rPr>
        <w:t xml:space="preserve">Работники, являющиеся членами профсоюза, не могут быть уволены в связи с сокращением численности штата работников учреждения, признания работника не соответствующим занимаемой должности или выполняемой работе, вследствие недостаточной квалификации, подтверждённой результатами аттестации, за неоднократное неисполнение работником без уважительных причин трудовых обязанностей, если он имеет дисциплинарное взыскание (п.п. 2, 3 и 5 части первой статьи 81 </w:t>
      </w:r>
      <w:r>
        <w:rPr>
          <w:rFonts w:eastAsia="Times New Roman"/>
          <w:sz w:val="28"/>
          <w:szCs w:val="28"/>
        </w:rPr>
        <w:lastRenderedPageBreak/>
        <w:t>ТК РФ) без предварительного, до</w:t>
      </w:r>
      <w:proofErr w:type="gramEnd"/>
      <w:r>
        <w:rPr>
          <w:rFonts w:eastAsia="Times New Roman"/>
          <w:sz w:val="28"/>
          <w:szCs w:val="28"/>
        </w:rPr>
        <w:t xml:space="preserve"> издания приказа об увольнении, получения согласия профсоюзного комитета учреждения – ст. ст. 82 и 373 ТК РФ.</w:t>
      </w:r>
    </w:p>
    <w:p w:rsidR="00DE1C6C" w:rsidRDefault="00DE1C6C" w:rsidP="00DE1C6C">
      <w:pPr>
        <w:spacing w:line="136"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Не допускается увольнение в связи с сокращением численности или штата работников ввиду несоответствия занимаемой должности или выполняемой работе работников, указанных в абзацах 1 и 4 ст. 261 ТК РФ.</w:t>
      </w:r>
    </w:p>
    <w:p w:rsidR="00DE1C6C" w:rsidRDefault="00DE1C6C" w:rsidP="00DE1C6C">
      <w:pPr>
        <w:spacing w:line="136"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 xml:space="preserve">2.14. Стороны исходят из того, что установление штатного расписания, внесение в него изменений (сокращение штата) осуществляется работодателем по согласованию с профсоюзным комитетом в соответствии со статьями 8 и 372 ТК РФ. </w:t>
      </w:r>
    </w:p>
    <w:p w:rsidR="00DE1C6C" w:rsidRDefault="00DE1C6C" w:rsidP="00DE1C6C">
      <w:pPr>
        <w:spacing w:line="120" w:lineRule="exact"/>
        <w:rPr>
          <w:sz w:val="20"/>
          <w:szCs w:val="20"/>
        </w:rPr>
      </w:pPr>
    </w:p>
    <w:p w:rsidR="00DE1C6C" w:rsidRDefault="00DE1C6C" w:rsidP="00DE1C6C">
      <w:pPr>
        <w:spacing w:line="234" w:lineRule="auto"/>
        <w:ind w:left="4" w:right="520" w:firstLine="398"/>
        <w:rPr>
          <w:sz w:val="20"/>
          <w:szCs w:val="20"/>
        </w:rPr>
      </w:pPr>
      <w:r>
        <w:rPr>
          <w:rFonts w:eastAsia="Times New Roman"/>
          <w:sz w:val="28"/>
          <w:szCs w:val="28"/>
        </w:rPr>
        <w:t>2.15. При возникновении необходимости сокращения численности или штата работников учреждения работодатель:</w:t>
      </w:r>
    </w:p>
    <w:p w:rsidR="00DE1C6C" w:rsidRDefault="00DE1C6C" w:rsidP="00DE1C6C">
      <w:pPr>
        <w:spacing w:line="135"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2.15.1. В соответствии с п. п. 1.10 и 2.13 настоящего коллективного договора направляет профсоюзному комитету проект приказа (нового штатного расписания) о сокращении численности или штата работников и обоснование к нему, в котором должны быть указаны причины принятого решения, перечень сокращаемых должностей, варианты трудоустройства высвобождающихся работников, вакантные должности.</w:t>
      </w:r>
    </w:p>
    <w:p w:rsidR="00DE1C6C" w:rsidRDefault="00DE1C6C" w:rsidP="00DE1C6C">
      <w:pPr>
        <w:spacing w:line="143"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2.15.2. Обеспечивает преимущественное право на оставление на работе работников с более высокой производительностью труда и квалификацией. Кроме перечисленных в ст. 179 ТК РФ категорий работников при равной производительности труда и квалификации преимущественное право на оставление на работе имеют работники:</w:t>
      </w:r>
    </w:p>
    <w:p w:rsidR="00DE1C6C" w:rsidRDefault="00DE1C6C" w:rsidP="00DE1C6C">
      <w:pPr>
        <w:spacing w:line="13" w:lineRule="exact"/>
        <w:rPr>
          <w:sz w:val="20"/>
          <w:szCs w:val="20"/>
        </w:rPr>
      </w:pPr>
    </w:p>
    <w:p w:rsidR="00DE1C6C" w:rsidRDefault="00DE1C6C" w:rsidP="00DE1C6C">
      <w:pPr>
        <w:spacing w:line="180" w:lineRule="auto"/>
        <w:ind w:left="4" w:right="20" w:firstLine="398"/>
        <w:jc w:val="both"/>
        <w:rPr>
          <w:sz w:val="20"/>
          <w:szCs w:val="20"/>
        </w:rPr>
      </w:pPr>
      <w:r>
        <w:rPr>
          <w:rFonts w:ascii="Wingdings" w:eastAsia="Wingdings" w:hAnsi="Wingdings" w:cs="Wingdings"/>
          <w:sz w:val="48"/>
          <w:szCs w:val="48"/>
          <w:vertAlign w:val="superscript"/>
        </w:rPr>
        <w:t></w:t>
      </w:r>
      <w:r>
        <w:rPr>
          <w:rFonts w:eastAsia="Times New Roman"/>
          <w:sz w:val="25"/>
          <w:szCs w:val="25"/>
        </w:rPr>
        <w:t xml:space="preserve"> </w:t>
      </w:r>
      <w:proofErr w:type="spellStart"/>
      <w:r>
        <w:rPr>
          <w:rFonts w:eastAsia="Times New Roman"/>
          <w:sz w:val="25"/>
          <w:szCs w:val="25"/>
        </w:rPr>
        <w:t>предпенсионного</w:t>
      </w:r>
      <w:proofErr w:type="spellEnd"/>
      <w:r>
        <w:rPr>
          <w:rFonts w:eastAsia="Times New Roman"/>
          <w:sz w:val="25"/>
          <w:szCs w:val="25"/>
        </w:rPr>
        <w:t xml:space="preserve"> возраста - за 3 года до достижения общеустановленного пенсионного возраста;</w:t>
      </w:r>
    </w:p>
    <w:p w:rsidR="00DE1C6C" w:rsidRDefault="00DE1C6C" w:rsidP="00DE1C6C">
      <w:pPr>
        <w:numPr>
          <w:ilvl w:val="1"/>
          <w:numId w:val="10"/>
        </w:numPr>
        <w:tabs>
          <w:tab w:val="left" w:pos="724"/>
        </w:tabs>
        <w:spacing w:after="0" w:line="184" w:lineRule="auto"/>
        <w:ind w:left="724" w:hanging="325"/>
        <w:rPr>
          <w:rFonts w:ascii="Wingdings" w:eastAsia="Wingdings" w:hAnsi="Wingdings" w:cs="Wingdings"/>
          <w:sz w:val="38"/>
          <w:szCs w:val="38"/>
          <w:vertAlign w:val="superscript"/>
        </w:rPr>
      </w:pPr>
      <w:r>
        <w:rPr>
          <w:rFonts w:eastAsia="Times New Roman"/>
        </w:rPr>
        <w:t>проработавшие в учреждении десять и более лет;</w:t>
      </w:r>
    </w:p>
    <w:p w:rsidR="00DE1C6C" w:rsidRDefault="00DE1C6C" w:rsidP="00DE1C6C">
      <w:pPr>
        <w:spacing w:line="26" w:lineRule="exact"/>
        <w:rPr>
          <w:rFonts w:ascii="Wingdings" w:eastAsia="Wingdings" w:hAnsi="Wingdings" w:cs="Wingdings"/>
          <w:sz w:val="38"/>
          <w:szCs w:val="38"/>
          <w:vertAlign w:val="superscript"/>
        </w:rPr>
      </w:pPr>
    </w:p>
    <w:p w:rsidR="00DE1C6C" w:rsidRDefault="00DE1C6C" w:rsidP="00DE1C6C">
      <w:pPr>
        <w:numPr>
          <w:ilvl w:val="1"/>
          <w:numId w:val="10"/>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инвалиды, независимо от причин инвалидности;</w:t>
      </w:r>
    </w:p>
    <w:p w:rsidR="00DE1C6C" w:rsidRDefault="00DE1C6C" w:rsidP="00DE1C6C">
      <w:pPr>
        <w:spacing w:line="25" w:lineRule="exact"/>
        <w:rPr>
          <w:rFonts w:ascii="Wingdings" w:eastAsia="Wingdings" w:hAnsi="Wingdings" w:cs="Wingdings"/>
          <w:sz w:val="35"/>
          <w:szCs w:val="35"/>
          <w:vertAlign w:val="superscript"/>
        </w:rPr>
      </w:pPr>
    </w:p>
    <w:p w:rsidR="00DE1C6C" w:rsidRDefault="00DE1C6C" w:rsidP="00DE1C6C">
      <w:pPr>
        <w:numPr>
          <w:ilvl w:val="1"/>
          <w:numId w:val="10"/>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родители, имеющие ребёнка инвалида в возрасте до 18 лет;</w:t>
      </w:r>
    </w:p>
    <w:p w:rsidR="00DE1C6C" w:rsidRDefault="00DE1C6C" w:rsidP="00DE1C6C">
      <w:pPr>
        <w:spacing w:line="25" w:lineRule="exact"/>
        <w:rPr>
          <w:rFonts w:ascii="Wingdings" w:eastAsia="Wingdings" w:hAnsi="Wingdings" w:cs="Wingdings"/>
          <w:sz w:val="35"/>
          <w:szCs w:val="35"/>
          <w:vertAlign w:val="superscript"/>
        </w:rPr>
      </w:pPr>
    </w:p>
    <w:p w:rsidR="00DE1C6C" w:rsidRDefault="00DE1C6C" w:rsidP="00DE1C6C">
      <w:pPr>
        <w:numPr>
          <w:ilvl w:val="1"/>
          <w:numId w:val="10"/>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многодетные семьи, имеющие трёх и более детей;</w:t>
      </w:r>
    </w:p>
    <w:p w:rsidR="00DE1C6C" w:rsidRDefault="00DE1C6C" w:rsidP="00DE1C6C">
      <w:pPr>
        <w:spacing w:line="25" w:lineRule="exact"/>
        <w:rPr>
          <w:rFonts w:ascii="Wingdings" w:eastAsia="Wingdings" w:hAnsi="Wingdings" w:cs="Wingdings"/>
          <w:sz w:val="35"/>
          <w:szCs w:val="35"/>
          <w:vertAlign w:val="superscript"/>
        </w:rPr>
      </w:pPr>
    </w:p>
    <w:p w:rsidR="00DE1C6C" w:rsidRDefault="00DE1C6C" w:rsidP="00DE1C6C">
      <w:pPr>
        <w:numPr>
          <w:ilvl w:val="1"/>
          <w:numId w:val="10"/>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одинокие матери и отцы, опекуны и попечители, воспитывающие детей</w:t>
      </w:r>
    </w:p>
    <w:p w:rsidR="00DE1C6C" w:rsidRDefault="00DE1C6C" w:rsidP="00DE1C6C">
      <w:pPr>
        <w:spacing w:line="25" w:lineRule="exact"/>
        <w:rPr>
          <w:rFonts w:ascii="Wingdings" w:eastAsia="Wingdings" w:hAnsi="Wingdings" w:cs="Wingdings"/>
          <w:sz w:val="35"/>
          <w:szCs w:val="35"/>
          <w:vertAlign w:val="superscript"/>
        </w:rPr>
      </w:pPr>
    </w:p>
    <w:p w:rsidR="00DE1C6C" w:rsidRPr="003D433B" w:rsidRDefault="00DE1C6C" w:rsidP="00DE1C6C">
      <w:pPr>
        <w:numPr>
          <w:ilvl w:val="0"/>
          <w:numId w:val="10"/>
        </w:numPr>
        <w:tabs>
          <w:tab w:val="left" w:pos="204"/>
        </w:tabs>
        <w:spacing w:after="0" w:line="220" w:lineRule="auto"/>
        <w:ind w:left="204" w:hanging="204"/>
        <w:rPr>
          <w:rFonts w:eastAsia="Times New Roman"/>
          <w:sz w:val="24"/>
          <w:szCs w:val="24"/>
        </w:rPr>
      </w:pPr>
      <w:proofErr w:type="gramStart"/>
      <w:r w:rsidRPr="003D433B">
        <w:rPr>
          <w:rFonts w:eastAsia="Times New Roman"/>
          <w:sz w:val="24"/>
          <w:szCs w:val="24"/>
        </w:rPr>
        <w:t>возрасте</w:t>
      </w:r>
      <w:proofErr w:type="gramEnd"/>
      <w:r w:rsidRPr="003D433B">
        <w:rPr>
          <w:rFonts w:eastAsia="Times New Roman"/>
          <w:sz w:val="24"/>
          <w:szCs w:val="24"/>
        </w:rPr>
        <w:t xml:space="preserve"> до 18 лет;</w:t>
      </w:r>
    </w:p>
    <w:p w:rsidR="00DE1C6C" w:rsidRPr="003D433B" w:rsidRDefault="00DE1C6C" w:rsidP="00DE1C6C">
      <w:pPr>
        <w:spacing w:line="16" w:lineRule="exact"/>
        <w:rPr>
          <w:rFonts w:eastAsia="Times New Roman"/>
          <w:sz w:val="24"/>
          <w:szCs w:val="24"/>
        </w:rPr>
      </w:pPr>
    </w:p>
    <w:p w:rsidR="00DE1C6C" w:rsidRPr="003D433B" w:rsidRDefault="00DE1C6C" w:rsidP="00DE1C6C">
      <w:pPr>
        <w:numPr>
          <w:ilvl w:val="1"/>
          <w:numId w:val="10"/>
        </w:numPr>
        <w:tabs>
          <w:tab w:val="left" w:pos="724"/>
        </w:tabs>
        <w:spacing w:after="0" w:line="180" w:lineRule="auto"/>
        <w:ind w:left="4" w:right="20" w:firstLine="395"/>
        <w:jc w:val="both"/>
        <w:rPr>
          <w:rFonts w:ascii="Wingdings" w:eastAsia="Wingdings" w:hAnsi="Wingdings" w:cs="Wingdings"/>
          <w:sz w:val="24"/>
          <w:szCs w:val="24"/>
          <w:vertAlign w:val="superscript"/>
        </w:rPr>
      </w:pPr>
      <w:r w:rsidRPr="003D433B">
        <w:rPr>
          <w:rFonts w:eastAsia="Times New Roman"/>
          <w:sz w:val="24"/>
          <w:szCs w:val="24"/>
        </w:rPr>
        <w:t>молодые специалисты, имеющие стаж работы по специальности менее трёх лет;</w:t>
      </w:r>
    </w:p>
    <w:p w:rsidR="00DE1C6C" w:rsidRDefault="00DE1C6C" w:rsidP="00DE1C6C">
      <w:pPr>
        <w:spacing w:line="20" w:lineRule="exact"/>
        <w:rPr>
          <w:rFonts w:ascii="Wingdings" w:eastAsia="Wingdings" w:hAnsi="Wingdings" w:cs="Wingdings"/>
          <w:sz w:val="56"/>
          <w:szCs w:val="56"/>
          <w:vertAlign w:val="superscript"/>
        </w:rPr>
      </w:pPr>
    </w:p>
    <w:p w:rsidR="00DE1C6C" w:rsidRDefault="00DE1C6C" w:rsidP="00DE1C6C">
      <w:pPr>
        <w:numPr>
          <w:ilvl w:val="1"/>
          <w:numId w:val="10"/>
        </w:numPr>
        <w:tabs>
          <w:tab w:val="left" w:pos="724"/>
        </w:tabs>
        <w:spacing w:after="0" w:line="183" w:lineRule="auto"/>
        <w:ind w:left="4" w:right="20" w:firstLine="395"/>
        <w:rPr>
          <w:rFonts w:ascii="Wingdings" w:eastAsia="Wingdings" w:hAnsi="Wingdings" w:cs="Wingdings"/>
          <w:sz w:val="48"/>
          <w:szCs w:val="48"/>
          <w:vertAlign w:val="superscript"/>
        </w:rPr>
      </w:pPr>
      <w:r>
        <w:rPr>
          <w:rFonts w:eastAsia="Times New Roman"/>
          <w:sz w:val="25"/>
          <w:szCs w:val="25"/>
        </w:rPr>
        <w:t>работник, являющийся не освобождённым от основной работы председателем первичной профсоюзной организации учреждения.</w:t>
      </w:r>
    </w:p>
    <w:p w:rsidR="00DE1C6C" w:rsidRDefault="00DE1C6C" w:rsidP="00DE1C6C">
      <w:pPr>
        <w:spacing w:line="138"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lastRenderedPageBreak/>
        <w:t>2.15.3. Предоставляет работникам, получившим уведомление о предстоящем увольнении в связи с сокращением численности или штата работников, свободное от работы время не менее одного рабочего дня в неделю (для педагогических работников из ненормированной части рабочего времени) для поиска нового места работы с сохранением заработной платы.</w:t>
      </w:r>
    </w:p>
    <w:p w:rsidR="00DE1C6C" w:rsidRDefault="00DE1C6C" w:rsidP="00DE1C6C">
      <w:pPr>
        <w:spacing w:line="139" w:lineRule="exact"/>
        <w:rPr>
          <w:sz w:val="20"/>
          <w:szCs w:val="20"/>
        </w:rPr>
      </w:pPr>
    </w:p>
    <w:p w:rsidR="00DE1C6C" w:rsidRDefault="00DE1C6C" w:rsidP="00DE1C6C">
      <w:pPr>
        <w:spacing w:line="135"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2.16. Стороны рассматривают увольнение работников по сокращению численности или штата, как крайнюю меру, когда сокращение вызвано объективными причинами и не представляется возможным перевести высвобождающихся работников на другую работу в учреждении.</w:t>
      </w:r>
    </w:p>
    <w:p w:rsidR="00DE1C6C" w:rsidRDefault="00DE1C6C" w:rsidP="00DE1C6C">
      <w:pPr>
        <w:spacing w:line="140"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2.17. При сокращении численности или штата работников не допускается увольнение по данной причине двух или более работников из одной семьи в течение года.</w:t>
      </w:r>
    </w:p>
    <w:p w:rsidR="00DE1C6C" w:rsidRDefault="00DE1C6C" w:rsidP="00DE1C6C">
      <w:pPr>
        <w:spacing w:line="136"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 xml:space="preserve">2.18. Профсоюзный комитет учреждения на основании ст. 370 ТК РФ и ст. 19 ФЗ «О профессиональных союзах, их правах и гарантиях деятельности» обязан осуществлять профсоюзный </w:t>
      </w:r>
      <w:proofErr w:type="gramStart"/>
      <w:r>
        <w:rPr>
          <w:rFonts w:eastAsia="Times New Roman"/>
          <w:sz w:val="28"/>
          <w:szCs w:val="28"/>
        </w:rPr>
        <w:t>контроль за</w:t>
      </w:r>
      <w:proofErr w:type="gramEnd"/>
      <w:r>
        <w:rPr>
          <w:rFonts w:eastAsia="Times New Roman"/>
          <w:sz w:val="28"/>
          <w:szCs w:val="28"/>
        </w:rPr>
        <w:t xml:space="preserve"> соблюдением работодателем законодательства, соглашений, настоящего коллективного договора при заключении, изменении и расторжении трудовых договоров в отношении</w:t>
      </w:r>
    </w:p>
    <w:p w:rsidR="00DE1C6C" w:rsidRDefault="00DE1C6C" w:rsidP="00DE1C6C">
      <w:pPr>
        <w:sectPr w:rsidR="00DE1C6C">
          <w:pgSz w:w="11900" w:h="16838"/>
          <w:pgMar w:top="724" w:right="1004" w:bottom="0" w:left="1416" w:header="0" w:footer="0" w:gutter="0"/>
          <w:cols w:space="720" w:equalWidth="0">
            <w:col w:w="9484"/>
          </w:cols>
        </w:sectPr>
      </w:pPr>
    </w:p>
    <w:p w:rsidR="00DE1C6C" w:rsidRDefault="00DE1C6C" w:rsidP="00DE1C6C">
      <w:pPr>
        <w:spacing w:line="120" w:lineRule="exact"/>
        <w:rPr>
          <w:sz w:val="20"/>
          <w:szCs w:val="20"/>
        </w:rPr>
      </w:pPr>
    </w:p>
    <w:p w:rsidR="00DE1C6C" w:rsidRDefault="00DE1C6C" w:rsidP="00DE1C6C">
      <w:pPr>
        <w:spacing w:line="236" w:lineRule="auto"/>
        <w:ind w:left="4" w:right="20"/>
        <w:rPr>
          <w:sz w:val="20"/>
          <w:szCs w:val="20"/>
        </w:rPr>
      </w:pPr>
      <w:r>
        <w:rPr>
          <w:rFonts w:eastAsia="Times New Roman"/>
          <w:sz w:val="28"/>
          <w:szCs w:val="28"/>
        </w:rPr>
        <w:t>членов профсоюза, оказывать работникам, являющимся членами профсоюза, практическую помощь в восстановлении нарушенных прав, в том числе путём обращения в Государственную инспекцию труда и в судебном порядке в соответствии со ст. 373 ТК РФ.</w:t>
      </w:r>
    </w:p>
    <w:p w:rsidR="00DE1C6C" w:rsidRDefault="00DE1C6C" w:rsidP="00DE1C6C">
      <w:pPr>
        <w:spacing w:line="141"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2.19. В соответствии со ст. 52 и 53 ТК РФ работники учреждения имеют право на участие в управлении учреждением непосредственно и через профсоюзный комитет.</w:t>
      </w:r>
    </w:p>
    <w:p w:rsidR="00DE1C6C" w:rsidRDefault="00DE1C6C" w:rsidP="00DE1C6C">
      <w:pPr>
        <w:spacing w:line="19" w:lineRule="exact"/>
        <w:rPr>
          <w:sz w:val="20"/>
          <w:szCs w:val="20"/>
        </w:rPr>
      </w:pPr>
    </w:p>
    <w:p w:rsidR="00DE1C6C" w:rsidRDefault="00DE1C6C" w:rsidP="00DE1C6C">
      <w:pPr>
        <w:spacing w:line="140" w:lineRule="exact"/>
        <w:rPr>
          <w:sz w:val="20"/>
          <w:szCs w:val="20"/>
        </w:rPr>
      </w:pPr>
    </w:p>
    <w:p w:rsidR="00DE1C6C" w:rsidRDefault="00DE1C6C" w:rsidP="00DE1C6C">
      <w:pPr>
        <w:spacing w:line="235" w:lineRule="auto"/>
        <w:ind w:left="4" w:right="20" w:firstLine="398"/>
        <w:rPr>
          <w:sz w:val="20"/>
          <w:szCs w:val="20"/>
        </w:rPr>
      </w:pPr>
      <w:r>
        <w:rPr>
          <w:rFonts w:eastAsia="Times New Roman"/>
          <w:sz w:val="28"/>
          <w:szCs w:val="28"/>
        </w:rPr>
        <w:t>2.20. Профсоюзный комитет, реализуя права работников на участие в управлении учреждением через профком:</w:t>
      </w:r>
    </w:p>
    <w:p w:rsidR="00DE1C6C" w:rsidRDefault="00DE1C6C" w:rsidP="00DE1C6C">
      <w:pPr>
        <w:spacing w:line="17" w:lineRule="exact"/>
        <w:rPr>
          <w:sz w:val="20"/>
          <w:szCs w:val="20"/>
        </w:rPr>
      </w:pPr>
    </w:p>
    <w:p w:rsidR="00DE1C6C" w:rsidRDefault="00DE1C6C" w:rsidP="00DE1C6C">
      <w:pPr>
        <w:spacing w:line="234" w:lineRule="auto"/>
        <w:ind w:left="4" w:right="20" w:firstLine="398"/>
        <w:rPr>
          <w:sz w:val="20"/>
          <w:szCs w:val="20"/>
        </w:rPr>
      </w:pPr>
      <w:r>
        <w:rPr>
          <w:rFonts w:eastAsia="Times New Roman"/>
          <w:sz w:val="28"/>
          <w:szCs w:val="28"/>
        </w:rPr>
        <w:t>организует мероприятия по непосредственному участию работников в управлении учреждением;</w:t>
      </w:r>
    </w:p>
    <w:p w:rsidR="00DE1C6C" w:rsidRDefault="00DE1C6C" w:rsidP="00DE1C6C">
      <w:pPr>
        <w:spacing w:line="16" w:lineRule="exact"/>
        <w:rPr>
          <w:sz w:val="20"/>
          <w:szCs w:val="20"/>
        </w:rPr>
      </w:pPr>
    </w:p>
    <w:p w:rsidR="00DE1C6C" w:rsidRDefault="00DE1C6C" w:rsidP="00DE1C6C">
      <w:pPr>
        <w:spacing w:line="234" w:lineRule="auto"/>
        <w:ind w:left="4" w:right="20" w:firstLine="398"/>
        <w:rPr>
          <w:sz w:val="20"/>
          <w:szCs w:val="20"/>
        </w:rPr>
      </w:pPr>
      <w:r>
        <w:rPr>
          <w:rFonts w:eastAsia="Times New Roman"/>
          <w:sz w:val="28"/>
          <w:szCs w:val="28"/>
        </w:rPr>
        <w:t>представляет работодателю своё решение по проектам локальных нормативных актов;</w:t>
      </w:r>
    </w:p>
    <w:p w:rsidR="00DE1C6C" w:rsidRDefault="00DE1C6C" w:rsidP="00DE1C6C">
      <w:pPr>
        <w:spacing w:line="15" w:lineRule="exact"/>
        <w:rPr>
          <w:sz w:val="20"/>
          <w:szCs w:val="20"/>
        </w:rPr>
      </w:pPr>
    </w:p>
    <w:p w:rsidR="00DE1C6C" w:rsidRDefault="00DE1C6C" w:rsidP="00DE1C6C">
      <w:pPr>
        <w:spacing w:line="234" w:lineRule="auto"/>
        <w:ind w:left="4" w:right="40" w:firstLine="398"/>
        <w:rPr>
          <w:sz w:val="20"/>
          <w:szCs w:val="20"/>
        </w:rPr>
      </w:pPr>
      <w:r>
        <w:rPr>
          <w:rFonts w:eastAsia="Times New Roman"/>
          <w:sz w:val="28"/>
          <w:szCs w:val="28"/>
        </w:rPr>
        <w:t>проводит с администрацией учреждения консультации по вопросам принятия локальных нормативных актов и обеспечения прав работников;</w:t>
      </w:r>
    </w:p>
    <w:p w:rsidR="00DE1C6C" w:rsidRDefault="00DE1C6C" w:rsidP="00DE1C6C">
      <w:pPr>
        <w:spacing w:line="16" w:lineRule="exact"/>
        <w:rPr>
          <w:sz w:val="20"/>
          <w:szCs w:val="20"/>
        </w:rPr>
      </w:pPr>
    </w:p>
    <w:p w:rsidR="00DE1C6C" w:rsidRDefault="00DE1C6C" w:rsidP="00DE1C6C">
      <w:pPr>
        <w:spacing w:line="234" w:lineRule="auto"/>
        <w:ind w:left="404" w:right="20"/>
        <w:rPr>
          <w:sz w:val="20"/>
          <w:szCs w:val="20"/>
        </w:rPr>
      </w:pPr>
      <w:r>
        <w:rPr>
          <w:rFonts w:eastAsia="Times New Roman"/>
          <w:sz w:val="28"/>
          <w:szCs w:val="28"/>
        </w:rPr>
        <w:t xml:space="preserve">рассматривает планы социально – экономического развития учреждения; вносит администрации учреждения предложения, направленные </w:t>
      </w:r>
      <w:proofErr w:type="gramStart"/>
      <w:r>
        <w:rPr>
          <w:rFonts w:eastAsia="Times New Roman"/>
          <w:sz w:val="28"/>
          <w:szCs w:val="28"/>
        </w:rPr>
        <w:t>на</w:t>
      </w:r>
      <w:proofErr w:type="gramEnd"/>
    </w:p>
    <w:p w:rsidR="00DE1C6C" w:rsidRDefault="00DE1C6C" w:rsidP="00DE1C6C">
      <w:pPr>
        <w:ind w:left="4"/>
        <w:rPr>
          <w:sz w:val="20"/>
          <w:szCs w:val="20"/>
        </w:rPr>
      </w:pPr>
      <w:r>
        <w:rPr>
          <w:rFonts w:eastAsia="Times New Roman"/>
          <w:sz w:val="28"/>
          <w:szCs w:val="28"/>
        </w:rPr>
        <w:t>улучшение работы учреждения, участвует в их рассмотрении.</w:t>
      </w:r>
    </w:p>
    <w:p w:rsidR="00DE1C6C" w:rsidRDefault="00DE1C6C" w:rsidP="00DE1C6C">
      <w:pPr>
        <w:spacing w:line="15" w:lineRule="exact"/>
        <w:rPr>
          <w:sz w:val="20"/>
          <w:szCs w:val="20"/>
        </w:rPr>
      </w:pPr>
    </w:p>
    <w:p w:rsidR="00DE1C6C" w:rsidRDefault="00DE1C6C" w:rsidP="00DE1C6C">
      <w:pPr>
        <w:spacing w:line="234" w:lineRule="auto"/>
        <w:ind w:left="4" w:right="20" w:firstLine="398"/>
        <w:rPr>
          <w:sz w:val="20"/>
          <w:szCs w:val="20"/>
        </w:rPr>
      </w:pPr>
      <w:r>
        <w:rPr>
          <w:rFonts w:eastAsia="Times New Roman"/>
          <w:sz w:val="28"/>
          <w:szCs w:val="28"/>
        </w:rPr>
        <w:t>Осуществляет другие меры по обеспечению участия работников в управлении учреждением.</w:t>
      </w:r>
    </w:p>
    <w:p w:rsidR="00DE1C6C" w:rsidRDefault="00DE1C6C" w:rsidP="00DE1C6C">
      <w:pPr>
        <w:spacing w:line="347" w:lineRule="exact"/>
        <w:rPr>
          <w:sz w:val="20"/>
          <w:szCs w:val="20"/>
        </w:rPr>
      </w:pPr>
    </w:p>
    <w:p w:rsidR="00DE1C6C" w:rsidRDefault="00DE1C6C" w:rsidP="00DE1C6C">
      <w:pPr>
        <w:tabs>
          <w:tab w:val="left" w:pos="3256"/>
        </w:tabs>
        <w:spacing w:line="313" w:lineRule="auto"/>
        <w:ind w:left="2531" w:right="2540"/>
        <w:rPr>
          <w:rFonts w:eastAsia="Times New Roman"/>
          <w:b/>
          <w:bCs/>
          <w:sz w:val="28"/>
          <w:szCs w:val="28"/>
        </w:rPr>
      </w:pPr>
      <w:r>
        <w:rPr>
          <w:rFonts w:eastAsia="Times New Roman"/>
          <w:b/>
          <w:bCs/>
          <w:sz w:val="28"/>
          <w:szCs w:val="28"/>
        </w:rPr>
        <w:t xml:space="preserve">3.Оплата труда и нормы труда </w:t>
      </w:r>
      <w:r>
        <w:rPr>
          <w:rFonts w:eastAsia="Times New Roman"/>
          <w:sz w:val="28"/>
          <w:szCs w:val="28"/>
        </w:rPr>
        <w:t>Стороны исходят из того, что:</w:t>
      </w:r>
    </w:p>
    <w:p w:rsidR="00DE1C6C" w:rsidRDefault="00DE1C6C" w:rsidP="00DE1C6C">
      <w:pPr>
        <w:spacing w:line="39"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3.1. На основании статьи 144 Трудового кодекса РФ система оплаты труда работников учреждения устанавливается настоящим коллективным договором и локальным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 нормативными правовыми актами органов местного самоуправления  городского округа город Дербент.</w:t>
      </w:r>
    </w:p>
    <w:p w:rsidR="00DE1C6C" w:rsidRDefault="00DE1C6C" w:rsidP="00DE1C6C">
      <w:pPr>
        <w:spacing w:line="122" w:lineRule="exact"/>
        <w:rPr>
          <w:sz w:val="20"/>
          <w:szCs w:val="20"/>
        </w:rPr>
      </w:pPr>
    </w:p>
    <w:p w:rsidR="00DE1C6C" w:rsidRDefault="00DE1C6C" w:rsidP="00DE1C6C">
      <w:pPr>
        <w:tabs>
          <w:tab w:val="left" w:pos="1423"/>
        </w:tabs>
        <w:ind w:left="404"/>
        <w:rPr>
          <w:sz w:val="20"/>
          <w:szCs w:val="20"/>
        </w:rPr>
      </w:pPr>
      <w:r>
        <w:rPr>
          <w:rFonts w:eastAsia="Times New Roman"/>
          <w:sz w:val="28"/>
          <w:szCs w:val="28"/>
        </w:rPr>
        <w:t>3.2.</w:t>
      </w:r>
      <w:r>
        <w:rPr>
          <w:sz w:val="20"/>
          <w:szCs w:val="20"/>
        </w:rPr>
        <w:tab/>
      </w:r>
      <w:r>
        <w:rPr>
          <w:rFonts w:eastAsia="Times New Roman"/>
          <w:sz w:val="27"/>
          <w:szCs w:val="27"/>
        </w:rPr>
        <w:t>Заработная плата работников включает в себя:</w:t>
      </w:r>
    </w:p>
    <w:p w:rsidR="00DE1C6C" w:rsidRDefault="00DE1C6C" w:rsidP="00DE1C6C">
      <w:pPr>
        <w:jc w:val="right"/>
        <w:rPr>
          <w:sz w:val="20"/>
          <w:szCs w:val="20"/>
        </w:rPr>
      </w:pPr>
    </w:p>
    <w:p w:rsidR="00DE1C6C" w:rsidRDefault="00DE1C6C" w:rsidP="00DE1C6C">
      <w:pPr>
        <w:spacing w:line="120" w:lineRule="exact"/>
        <w:rPr>
          <w:sz w:val="20"/>
          <w:szCs w:val="20"/>
        </w:rPr>
      </w:pPr>
    </w:p>
    <w:p w:rsidR="00DE1C6C" w:rsidRDefault="00DE1C6C" w:rsidP="00DE1C6C">
      <w:pPr>
        <w:numPr>
          <w:ilvl w:val="0"/>
          <w:numId w:val="11"/>
        </w:numPr>
        <w:tabs>
          <w:tab w:val="left" w:pos="724"/>
        </w:tabs>
        <w:spacing w:after="0" w:line="180" w:lineRule="auto"/>
        <w:ind w:left="4" w:right="20" w:firstLine="395"/>
        <w:rPr>
          <w:rFonts w:ascii="Wingdings" w:eastAsia="Wingdings" w:hAnsi="Wingdings" w:cs="Wingdings"/>
          <w:sz w:val="56"/>
          <w:szCs w:val="56"/>
          <w:vertAlign w:val="superscript"/>
        </w:rPr>
      </w:pPr>
      <w:r>
        <w:rPr>
          <w:rFonts w:eastAsia="Times New Roman"/>
          <w:sz w:val="28"/>
          <w:szCs w:val="28"/>
        </w:rPr>
        <w:t>оклад (должностной оклад) у работников, которым включая педагогических работников, в качестве нормы труда установлена продолжительность рабочей недели;</w:t>
      </w:r>
    </w:p>
    <w:p w:rsidR="00DE1C6C" w:rsidRDefault="00DE1C6C" w:rsidP="00DE1C6C">
      <w:pPr>
        <w:spacing w:line="15" w:lineRule="exact"/>
        <w:rPr>
          <w:rFonts w:ascii="Wingdings" w:eastAsia="Wingdings" w:hAnsi="Wingdings" w:cs="Wingdings"/>
          <w:sz w:val="56"/>
          <w:szCs w:val="56"/>
          <w:vertAlign w:val="superscript"/>
        </w:rPr>
      </w:pPr>
    </w:p>
    <w:p w:rsidR="00DE1C6C" w:rsidRDefault="00DE1C6C" w:rsidP="00DE1C6C">
      <w:pPr>
        <w:numPr>
          <w:ilvl w:val="0"/>
          <w:numId w:val="11"/>
        </w:numPr>
        <w:tabs>
          <w:tab w:val="left" w:pos="724"/>
        </w:tabs>
        <w:spacing w:after="0" w:line="213" w:lineRule="auto"/>
        <w:ind w:left="4" w:right="20" w:firstLine="395"/>
        <w:jc w:val="both"/>
        <w:rPr>
          <w:rFonts w:ascii="Wingdings" w:eastAsia="Wingdings" w:hAnsi="Wingdings" w:cs="Wingdings"/>
          <w:sz w:val="56"/>
          <w:szCs w:val="56"/>
          <w:vertAlign w:val="superscript"/>
        </w:rPr>
      </w:pPr>
      <w:proofErr w:type="gramStart"/>
      <w:r>
        <w:rPr>
          <w:rFonts w:eastAsia="Times New Roman"/>
          <w:sz w:val="28"/>
          <w:szCs w:val="28"/>
        </w:rPr>
        <w:t>ставку заработной платы, тарифную часть заработной платы у педагогических работников, которым приказом Министерства образования и науки РФ от 22.12.2014г.№1601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 качестве нормы труда установлена норма часов педагогической или учебной (преподавательской) работы в</w:t>
      </w:r>
      <w:proofErr w:type="gramEnd"/>
      <w:r>
        <w:rPr>
          <w:rFonts w:eastAsia="Times New Roman"/>
          <w:sz w:val="28"/>
          <w:szCs w:val="28"/>
        </w:rPr>
        <w:t xml:space="preserve"> неделю за ставку заработной платы;</w:t>
      </w:r>
    </w:p>
    <w:p w:rsidR="00DE1C6C" w:rsidRDefault="00DE1C6C" w:rsidP="00DE1C6C">
      <w:pPr>
        <w:spacing w:line="11" w:lineRule="exact"/>
        <w:rPr>
          <w:rFonts w:ascii="Wingdings" w:eastAsia="Wingdings" w:hAnsi="Wingdings" w:cs="Wingdings"/>
          <w:sz w:val="56"/>
          <w:szCs w:val="56"/>
          <w:vertAlign w:val="superscript"/>
        </w:rPr>
      </w:pPr>
    </w:p>
    <w:p w:rsidR="00DE1C6C" w:rsidRDefault="00DE1C6C" w:rsidP="00DE1C6C">
      <w:pPr>
        <w:tabs>
          <w:tab w:val="left" w:pos="724"/>
        </w:tabs>
        <w:spacing w:line="183" w:lineRule="auto"/>
        <w:rPr>
          <w:rFonts w:ascii="Wingdings" w:eastAsia="Wingdings" w:hAnsi="Wingdings" w:cs="Wingdings"/>
          <w:sz w:val="38"/>
          <w:szCs w:val="38"/>
          <w:vertAlign w:val="superscript"/>
        </w:rPr>
      </w:pPr>
    </w:p>
    <w:p w:rsidR="00DE1C6C" w:rsidRDefault="00DE1C6C" w:rsidP="00DE1C6C">
      <w:pPr>
        <w:spacing w:line="25" w:lineRule="exact"/>
        <w:rPr>
          <w:rFonts w:ascii="Wingdings" w:eastAsia="Wingdings" w:hAnsi="Wingdings" w:cs="Wingdings"/>
          <w:sz w:val="38"/>
          <w:szCs w:val="38"/>
          <w:vertAlign w:val="superscript"/>
        </w:rPr>
      </w:pPr>
    </w:p>
    <w:p w:rsidR="00DE1C6C" w:rsidRDefault="00DE1C6C" w:rsidP="00DE1C6C">
      <w:pPr>
        <w:numPr>
          <w:ilvl w:val="0"/>
          <w:numId w:val="11"/>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выплаты стимулирующего характера.</w:t>
      </w:r>
    </w:p>
    <w:p w:rsidR="00DE1C6C" w:rsidRDefault="00DE1C6C" w:rsidP="00DE1C6C">
      <w:pPr>
        <w:spacing w:line="145" w:lineRule="exact"/>
        <w:rPr>
          <w:sz w:val="20"/>
          <w:szCs w:val="20"/>
        </w:rPr>
      </w:pPr>
    </w:p>
    <w:p w:rsidR="00DE1C6C" w:rsidRDefault="00DE1C6C" w:rsidP="00DE1C6C">
      <w:pPr>
        <w:spacing w:line="233" w:lineRule="auto"/>
        <w:ind w:left="4" w:right="20" w:firstLine="398"/>
        <w:jc w:val="both"/>
        <w:rPr>
          <w:sz w:val="20"/>
          <w:szCs w:val="20"/>
        </w:rPr>
      </w:pPr>
      <w:r>
        <w:rPr>
          <w:rFonts w:eastAsia="Times New Roman"/>
          <w:sz w:val="28"/>
          <w:szCs w:val="28"/>
        </w:rPr>
        <w:t xml:space="preserve">3.3. Размеры окладов (должностных окладов), ставок заработной платы увеличиваются соответствующим работникам с применением повышающих коэффициентов </w:t>
      </w:r>
      <w:proofErr w:type="gramStart"/>
      <w:r>
        <w:rPr>
          <w:rFonts w:eastAsia="Times New Roman"/>
          <w:sz w:val="28"/>
          <w:szCs w:val="28"/>
        </w:rPr>
        <w:t>за</w:t>
      </w:r>
      <w:proofErr w:type="gramEnd"/>
      <w:r>
        <w:rPr>
          <w:rFonts w:eastAsia="Times New Roman"/>
          <w:sz w:val="28"/>
          <w:szCs w:val="28"/>
        </w:rPr>
        <w:t>:</w:t>
      </w:r>
    </w:p>
    <w:p w:rsidR="00DE1C6C" w:rsidRDefault="00DE1C6C" w:rsidP="00DE1C6C">
      <w:pPr>
        <w:numPr>
          <w:ilvl w:val="0"/>
          <w:numId w:val="12"/>
        </w:numPr>
        <w:tabs>
          <w:tab w:val="left" w:pos="724"/>
        </w:tabs>
        <w:spacing w:after="0" w:line="184" w:lineRule="auto"/>
        <w:ind w:left="724" w:hanging="325"/>
        <w:rPr>
          <w:rFonts w:ascii="Wingdings" w:eastAsia="Wingdings" w:hAnsi="Wingdings" w:cs="Wingdings"/>
          <w:sz w:val="38"/>
          <w:szCs w:val="38"/>
          <w:vertAlign w:val="superscript"/>
        </w:rPr>
      </w:pPr>
      <w:r>
        <w:rPr>
          <w:rFonts w:eastAsia="Times New Roman"/>
        </w:rPr>
        <w:t>специфику учреждения (структурного подразделения учреждения);</w:t>
      </w:r>
    </w:p>
    <w:p w:rsidR="00DE1C6C" w:rsidRDefault="00DE1C6C" w:rsidP="00DE1C6C">
      <w:pPr>
        <w:spacing w:line="25" w:lineRule="exact"/>
        <w:rPr>
          <w:rFonts w:ascii="Wingdings" w:eastAsia="Wingdings" w:hAnsi="Wingdings" w:cs="Wingdings"/>
          <w:sz w:val="38"/>
          <w:szCs w:val="38"/>
          <w:vertAlign w:val="superscript"/>
        </w:rPr>
      </w:pPr>
    </w:p>
    <w:p w:rsidR="00DE1C6C" w:rsidRDefault="00DE1C6C" w:rsidP="00DE1C6C">
      <w:pPr>
        <w:numPr>
          <w:ilvl w:val="0"/>
          <w:numId w:val="12"/>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наличие квалификационной категории;</w:t>
      </w:r>
    </w:p>
    <w:p w:rsidR="00DE1C6C" w:rsidRDefault="00DE1C6C" w:rsidP="00DE1C6C">
      <w:pPr>
        <w:spacing w:line="25" w:lineRule="exact"/>
        <w:rPr>
          <w:rFonts w:ascii="Wingdings" w:eastAsia="Wingdings" w:hAnsi="Wingdings" w:cs="Wingdings"/>
          <w:sz w:val="35"/>
          <w:szCs w:val="35"/>
          <w:vertAlign w:val="superscript"/>
        </w:rPr>
      </w:pPr>
    </w:p>
    <w:p w:rsidR="00DE1C6C" w:rsidRDefault="00DE1C6C" w:rsidP="00DE1C6C">
      <w:pPr>
        <w:numPr>
          <w:ilvl w:val="0"/>
          <w:numId w:val="12"/>
        </w:numPr>
        <w:tabs>
          <w:tab w:val="left" w:pos="724"/>
        </w:tabs>
        <w:spacing w:after="0" w:line="183" w:lineRule="auto"/>
        <w:ind w:left="724" w:hanging="325"/>
        <w:rPr>
          <w:rFonts w:ascii="Wingdings" w:eastAsia="Wingdings" w:hAnsi="Wingdings" w:cs="Wingdings"/>
          <w:sz w:val="35"/>
          <w:szCs w:val="35"/>
          <w:vertAlign w:val="superscript"/>
        </w:rPr>
      </w:pPr>
      <w:r>
        <w:rPr>
          <w:rFonts w:eastAsia="Times New Roman"/>
          <w:sz w:val="21"/>
          <w:szCs w:val="21"/>
        </w:rPr>
        <w:t>наличие ученой степени, почетного звания.</w:t>
      </w:r>
    </w:p>
    <w:p w:rsidR="00DE1C6C" w:rsidRDefault="00DE1C6C" w:rsidP="00DE1C6C">
      <w:pPr>
        <w:spacing w:line="26"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 xml:space="preserve">Применение указанных повышающих коэффициентов к размеру оклада (должностного оклада), ставки заработной платы образует новый оклад (должностной оклад), ставку заработной платы, исходя из которого </w:t>
      </w:r>
      <w:proofErr w:type="gramStart"/>
      <w:r>
        <w:rPr>
          <w:rFonts w:eastAsia="Times New Roman"/>
          <w:sz w:val="28"/>
          <w:szCs w:val="28"/>
        </w:rPr>
        <w:t>исчисляются тарифная часть</w:t>
      </w:r>
      <w:proofErr w:type="gramEnd"/>
      <w:r>
        <w:rPr>
          <w:rFonts w:eastAsia="Times New Roman"/>
          <w:sz w:val="28"/>
          <w:szCs w:val="28"/>
        </w:rPr>
        <w:t xml:space="preserve"> заработной платы педагогических работников, компенсационные и стимулирующие выплаты, устанавливаемые в процентах к окладу (должностному окладу), ставке заработной платы.</w:t>
      </w:r>
    </w:p>
    <w:p w:rsidR="00DE1C6C" w:rsidRDefault="00DE1C6C" w:rsidP="00DE1C6C">
      <w:pPr>
        <w:spacing w:line="137" w:lineRule="exact"/>
        <w:rPr>
          <w:sz w:val="20"/>
          <w:szCs w:val="20"/>
        </w:rPr>
      </w:pPr>
    </w:p>
    <w:p w:rsidR="00DE1C6C" w:rsidRDefault="00DE1C6C" w:rsidP="00DE1C6C">
      <w:pPr>
        <w:spacing w:line="239" w:lineRule="auto"/>
        <w:ind w:left="4" w:right="20" w:firstLine="398"/>
        <w:jc w:val="both"/>
        <w:rPr>
          <w:sz w:val="20"/>
          <w:szCs w:val="20"/>
        </w:rPr>
      </w:pPr>
      <w:r>
        <w:rPr>
          <w:rFonts w:eastAsia="Times New Roman"/>
          <w:sz w:val="28"/>
          <w:szCs w:val="28"/>
        </w:rPr>
        <w:t xml:space="preserve">3.4. </w:t>
      </w:r>
      <w:proofErr w:type="gramStart"/>
      <w:r>
        <w:rPr>
          <w:rFonts w:eastAsia="Times New Roman"/>
          <w:sz w:val="28"/>
          <w:szCs w:val="28"/>
        </w:rPr>
        <w:t>По решению руководителя учреждения, по согласованию с профсоюзным комитетом, отдельным работникам на определенный период времени может устанавливаться с применением персонального повышающего коэффициента персональная надбавка к окладу (должностному окладу) ставке заработной платы с учетом профессиональной подготовки работника, сложности, важности выполняемой им работы, степени самостоятельности и ответственности при выполнении поставленных задач, опыта, стажа работы работника и других факторов.</w:t>
      </w:r>
      <w:proofErr w:type="gramEnd"/>
      <w:r>
        <w:rPr>
          <w:rFonts w:eastAsia="Times New Roman"/>
          <w:sz w:val="28"/>
          <w:szCs w:val="28"/>
        </w:rPr>
        <w:t xml:space="preserve"> Установление персональной надбавки к ставке заработной платы не образует новый оклад, ставку заработной платы и не учитывается при начислении компенсационных и стимулирующих выплат, исчислении тарифной части заработной платы у педагогических работников.</w:t>
      </w:r>
    </w:p>
    <w:p w:rsidR="00DE1C6C" w:rsidRDefault="00DE1C6C" w:rsidP="00DE1C6C">
      <w:pPr>
        <w:spacing w:line="120" w:lineRule="exact"/>
        <w:rPr>
          <w:sz w:val="20"/>
          <w:szCs w:val="20"/>
        </w:rPr>
      </w:pPr>
    </w:p>
    <w:p w:rsidR="00DE1C6C" w:rsidRDefault="00DE1C6C" w:rsidP="00DE1C6C">
      <w:pPr>
        <w:tabs>
          <w:tab w:val="left" w:pos="1420"/>
        </w:tabs>
        <w:ind w:left="400"/>
        <w:rPr>
          <w:sz w:val="20"/>
          <w:szCs w:val="20"/>
        </w:rPr>
      </w:pPr>
      <w:r>
        <w:rPr>
          <w:rFonts w:eastAsia="Times New Roman"/>
          <w:sz w:val="28"/>
          <w:szCs w:val="28"/>
        </w:rPr>
        <w:t>3.5.</w:t>
      </w:r>
      <w:r>
        <w:rPr>
          <w:sz w:val="20"/>
          <w:szCs w:val="20"/>
        </w:rPr>
        <w:tab/>
      </w:r>
      <w:r>
        <w:rPr>
          <w:rFonts w:eastAsia="Times New Roman"/>
          <w:sz w:val="27"/>
          <w:szCs w:val="27"/>
        </w:rPr>
        <w:t>Выплаты стимулирующего характера.</w:t>
      </w:r>
    </w:p>
    <w:p w:rsidR="00DE1C6C" w:rsidRDefault="00DE1C6C" w:rsidP="00DE1C6C">
      <w:pPr>
        <w:ind w:left="780"/>
        <w:rPr>
          <w:sz w:val="20"/>
          <w:szCs w:val="20"/>
        </w:rPr>
      </w:pPr>
      <w:r>
        <w:rPr>
          <w:rFonts w:eastAsia="Times New Roman"/>
          <w:sz w:val="28"/>
          <w:szCs w:val="28"/>
        </w:rPr>
        <w:t>Выплатами стимулирующего характера являются:</w:t>
      </w:r>
    </w:p>
    <w:p w:rsidR="00DE1C6C" w:rsidRDefault="00DE1C6C" w:rsidP="00DE1C6C">
      <w:pPr>
        <w:spacing w:line="15" w:lineRule="exact"/>
        <w:rPr>
          <w:sz w:val="20"/>
          <w:szCs w:val="20"/>
        </w:rPr>
      </w:pPr>
    </w:p>
    <w:p w:rsidR="00DE1C6C" w:rsidRDefault="00DE1C6C" w:rsidP="00DE1C6C">
      <w:pPr>
        <w:numPr>
          <w:ilvl w:val="0"/>
          <w:numId w:val="13"/>
        </w:numPr>
        <w:tabs>
          <w:tab w:val="left" w:pos="721"/>
        </w:tabs>
        <w:spacing w:after="0" w:line="192" w:lineRule="auto"/>
        <w:ind w:right="20" w:firstLine="395"/>
        <w:jc w:val="both"/>
        <w:rPr>
          <w:rFonts w:ascii="Wingdings" w:eastAsia="Wingdings" w:hAnsi="Wingdings" w:cs="Wingdings"/>
          <w:sz w:val="56"/>
          <w:szCs w:val="56"/>
          <w:vertAlign w:val="superscript"/>
        </w:rPr>
      </w:pPr>
      <w:r>
        <w:rPr>
          <w:rFonts w:eastAsia="Times New Roman"/>
          <w:sz w:val="28"/>
          <w:szCs w:val="28"/>
        </w:rPr>
        <w:t>премиальные выплаты по итогам работы, выплачиваются при условии достижения работником показателей эффективности и качества работы; предусмотренных в трудовом договоре (дополнительном соглашении к трудовому договору);</w:t>
      </w:r>
    </w:p>
    <w:p w:rsidR="00DE1C6C" w:rsidRDefault="00DE1C6C" w:rsidP="00DE1C6C">
      <w:pPr>
        <w:spacing w:line="16" w:lineRule="exact"/>
        <w:rPr>
          <w:rFonts w:ascii="Wingdings" w:eastAsia="Wingdings" w:hAnsi="Wingdings" w:cs="Wingdings"/>
          <w:sz w:val="56"/>
          <w:szCs w:val="56"/>
          <w:vertAlign w:val="superscript"/>
        </w:rPr>
      </w:pPr>
    </w:p>
    <w:p w:rsidR="00DE1C6C" w:rsidRDefault="00DE1C6C" w:rsidP="00DE1C6C">
      <w:pPr>
        <w:numPr>
          <w:ilvl w:val="0"/>
          <w:numId w:val="13"/>
        </w:numPr>
        <w:tabs>
          <w:tab w:val="left" w:pos="721"/>
        </w:tabs>
        <w:spacing w:after="0" w:line="180" w:lineRule="auto"/>
        <w:ind w:right="20" w:firstLine="395"/>
        <w:jc w:val="both"/>
        <w:rPr>
          <w:rFonts w:ascii="Wingdings" w:eastAsia="Wingdings" w:hAnsi="Wingdings" w:cs="Wingdings"/>
          <w:sz w:val="56"/>
          <w:szCs w:val="56"/>
          <w:vertAlign w:val="superscript"/>
        </w:rPr>
      </w:pPr>
      <w:r>
        <w:rPr>
          <w:rFonts w:eastAsia="Times New Roman"/>
          <w:sz w:val="28"/>
          <w:szCs w:val="28"/>
        </w:rPr>
        <w:t>выплаты за интенсивность индекс загруженности работника и высокие результаты работы, специальные выплаты педагогическому составу, воспитателям,  специалистам;</w:t>
      </w:r>
    </w:p>
    <w:p w:rsidR="00DE1C6C" w:rsidRDefault="00DE1C6C" w:rsidP="00DE1C6C">
      <w:pPr>
        <w:numPr>
          <w:ilvl w:val="0"/>
          <w:numId w:val="13"/>
        </w:numPr>
        <w:tabs>
          <w:tab w:val="left" w:pos="720"/>
        </w:tabs>
        <w:spacing w:after="0" w:line="183" w:lineRule="auto"/>
        <w:ind w:left="720" w:hanging="325"/>
        <w:rPr>
          <w:rFonts w:ascii="Wingdings" w:eastAsia="Wingdings" w:hAnsi="Wingdings" w:cs="Wingdings"/>
          <w:sz w:val="38"/>
          <w:szCs w:val="38"/>
          <w:vertAlign w:val="superscript"/>
        </w:rPr>
      </w:pPr>
      <w:r>
        <w:rPr>
          <w:rFonts w:eastAsia="Times New Roman"/>
        </w:rPr>
        <w:t>выплаты за качество выполняемых работ;</w:t>
      </w:r>
    </w:p>
    <w:p w:rsidR="00DE1C6C" w:rsidRDefault="00DE1C6C" w:rsidP="00DE1C6C">
      <w:pPr>
        <w:spacing w:line="30" w:lineRule="exact"/>
        <w:rPr>
          <w:rFonts w:ascii="Wingdings" w:eastAsia="Wingdings" w:hAnsi="Wingdings" w:cs="Wingdings"/>
          <w:sz w:val="38"/>
          <w:szCs w:val="38"/>
          <w:vertAlign w:val="superscript"/>
        </w:rPr>
      </w:pPr>
    </w:p>
    <w:p w:rsidR="00DE1C6C" w:rsidRDefault="00DE1C6C" w:rsidP="00DE1C6C">
      <w:pPr>
        <w:numPr>
          <w:ilvl w:val="0"/>
          <w:numId w:val="13"/>
        </w:numPr>
        <w:tabs>
          <w:tab w:val="left" w:pos="720"/>
        </w:tabs>
        <w:spacing w:after="0" w:line="183" w:lineRule="auto"/>
        <w:ind w:left="720" w:hanging="325"/>
        <w:rPr>
          <w:rFonts w:ascii="Wingdings" w:eastAsia="Wingdings" w:hAnsi="Wingdings" w:cs="Wingdings"/>
          <w:sz w:val="35"/>
          <w:szCs w:val="35"/>
          <w:vertAlign w:val="superscript"/>
        </w:rPr>
      </w:pPr>
      <w:r>
        <w:rPr>
          <w:rFonts w:eastAsia="Times New Roman"/>
          <w:sz w:val="21"/>
          <w:szCs w:val="21"/>
        </w:rPr>
        <w:t>выплаты за непрерывный стаж работы, выслугу лет;</w:t>
      </w:r>
    </w:p>
    <w:p w:rsidR="00DE1C6C" w:rsidRDefault="00DE1C6C" w:rsidP="00DE1C6C">
      <w:pPr>
        <w:spacing w:line="25" w:lineRule="exact"/>
        <w:rPr>
          <w:rFonts w:ascii="Wingdings" w:eastAsia="Wingdings" w:hAnsi="Wingdings" w:cs="Wingdings"/>
          <w:sz w:val="35"/>
          <w:szCs w:val="35"/>
          <w:vertAlign w:val="superscript"/>
        </w:rPr>
      </w:pPr>
    </w:p>
    <w:p w:rsidR="00DE1C6C" w:rsidRDefault="00DE1C6C" w:rsidP="00DE1C6C">
      <w:pPr>
        <w:numPr>
          <w:ilvl w:val="0"/>
          <w:numId w:val="13"/>
        </w:numPr>
        <w:tabs>
          <w:tab w:val="left" w:pos="720"/>
        </w:tabs>
        <w:spacing w:after="0" w:line="183" w:lineRule="auto"/>
        <w:ind w:left="720" w:hanging="325"/>
        <w:rPr>
          <w:rFonts w:ascii="Wingdings" w:eastAsia="Wingdings" w:hAnsi="Wingdings" w:cs="Wingdings"/>
          <w:sz w:val="35"/>
          <w:szCs w:val="35"/>
          <w:vertAlign w:val="superscript"/>
        </w:rPr>
      </w:pPr>
      <w:r>
        <w:rPr>
          <w:rFonts w:eastAsia="Times New Roman"/>
          <w:sz w:val="21"/>
          <w:szCs w:val="21"/>
        </w:rPr>
        <w:t>иные поощрительные и премиальные выплаты.</w:t>
      </w:r>
    </w:p>
    <w:p w:rsidR="00DE1C6C" w:rsidRDefault="00DE1C6C" w:rsidP="00DE1C6C">
      <w:pPr>
        <w:spacing w:line="146" w:lineRule="exact"/>
        <w:rPr>
          <w:sz w:val="20"/>
          <w:szCs w:val="20"/>
        </w:rPr>
      </w:pPr>
    </w:p>
    <w:p w:rsidR="00DE1C6C" w:rsidRDefault="00DE1C6C" w:rsidP="00DE1C6C">
      <w:pPr>
        <w:spacing w:line="24" w:lineRule="exact"/>
        <w:rPr>
          <w:sz w:val="20"/>
          <w:szCs w:val="20"/>
        </w:rPr>
      </w:pPr>
    </w:p>
    <w:p w:rsidR="00DE1C6C" w:rsidRDefault="00DE1C6C" w:rsidP="00DE1C6C">
      <w:pPr>
        <w:spacing w:line="120" w:lineRule="exact"/>
        <w:rPr>
          <w:sz w:val="20"/>
          <w:szCs w:val="20"/>
        </w:rPr>
      </w:pPr>
    </w:p>
    <w:p w:rsidR="00DE1C6C" w:rsidRDefault="00DE1C6C" w:rsidP="00DE1C6C">
      <w:pPr>
        <w:tabs>
          <w:tab w:val="left" w:pos="1423"/>
        </w:tabs>
        <w:ind w:left="404"/>
        <w:rPr>
          <w:sz w:val="20"/>
          <w:szCs w:val="20"/>
        </w:rPr>
      </w:pPr>
      <w:r>
        <w:rPr>
          <w:rFonts w:eastAsia="Times New Roman"/>
          <w:sz w:val="28"/>
          <w:szCs w:val="28"/>
        </w:rPr>
        <w:t>3.6.</w:t>
      </w:r>
      <w:r>
        <w:rPr>
          <w:sz w:val="20"/>
          <w:szCs w:val="20"/>
        </w:rPr>
        <w:tab/>
      </w:r>
      <w:r>
        <w:rPr>
          <w:rFonts w:eastAsia="Times New Roman"/>
          <w:sz w:val="27"/>
          <w:szCs w:val="27"/>
        </w:rPr>
        <w:t>Работодатель обязуется:</w:t>
      </w:r>
    </w:p>
    <w:p w:rsidR="00DE1C6C" w:rsidRDefault="00DE1C6C" w:rsidP="00DE1C6C">
      <w:pPr>
        <w:spacing w:line="15" w:lineRule="exact"/>
        <w:rPr>
          <w:sz w:val="20"/>
          <w:szCs w:val="20"/>
        </w:rPr>
      </w:pPr>
    </w:p>
    <w:p w:rsidR="00DE1C6C" w:rsidRDefault="00DE1C6C" w:rsidP="00DE1C6C">
      <w:pPr>
        <w:spacing w:line="248" w:lineRule="auto"/>
        <w:ind w:left="4" w:right="20" w:firstLine="398"/>
        <w:jc w:val="both"/>
        <w:rPr>
          <w:sz w:val="20"/>
          <w:szCs w:val="20"/>
        </w:rPr>
      </w:pPr>
      <w:r>
        <w:rPr>
          <w:rFonts w:eastAsia="Times New Roman"/>
          <w:sz w:val="27"/>
          <w:szCs w:val="27"/>
        </w:rPr>
        <w:t xml:space="preserve">производить оплату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w:t>
      </w:r>
    </w:p>
    <w:p w:rsidR="00DE1C6C" w:rsidRDefault="00DE1C6C" w:rsidP="00DE1C6C">
      <w:pPr>
        <w:spacing w:line="8" w:lineRule="exact"/>
        <w:rPr>
          <w:sz w:val="20"/>
          <w:szCs w:val="20"/>
        </w:rPr>
      </w:pPr>
    </w:p>
    <w:p w:rsidR="00DE1C6C" w:rsidRDefault="00DE1C6C" w:rsidP="00DE1C6C">
      <w:pPr>
        <w:numPr>
          <w:ilvl w:val="0"/>
          <w:numId w:val="14"/>
        </w:numPr>
        <w:tabs>
          <w:tab w:val="left" w:pos="268"/>
        </w:tabs>
        <w:spacing w:after="0" w:line="235" w:lineRule="auto"/>
        <w:ind w:left="4" w:right="20" w:hanging="4"/>
        <w:jc w:val="both"/>
        <w:rPr>
          <w:rFonts w:eastAsia="Times New Roman"/>
          <w:sz w:val="28"/>
          <w:szCs w:val="28"/>
        </w:rPr>
      </w:pPr>
      <w:r>
        <w:rPr>
          <w:rFonts w:eastAsia="Times New Roman"/>
          <w:sz w:val="28"/>
          <w:szCs w:val="28"/>
        </w:rPr>
        <w:t xml:space="preserve">Положению об оплате труда работников МБДОУ ЦРР </w:t>
      </w:r>
      <w:proofErr w:type="spellStart"/>
      <w:r>
        <w:rPr>
          <w:rFonts w:eastAsia="Times New Roman"/>
          <w:sz w:val="28"/>
          <w:szCs w:val="28"/>
        </w:rPr>
        <w:t>д</w:t>
      </w:r>
      <w:proofErr w:type="spellEnd"/>
      <w:r>
        <w:rPr>
          <w:rFonts w:eastAsia="Times New Roman"/>
          <w:sz w:val="28"/>
          <w:szCs w:val="28"/>
        </w:rPr>
        <w:t>/с №28», а также в других случаях, если по выполняемой работе совпадают профили работы (деятельности);</w:t>
      </w:r>
    </w:p>
    <w:p w:rsidR="00DE1C6C" w:rsidRDefault="00DE1C6C" w:rsidP="00DE1C6C">
      <w:pPr>
        <w:spacing w:line="19" w:lineRule="exact"/>
        <w:rPr>
          <w:rFonts w:eastAsia="Times New Roman"/>
          <w:sz w:val="28"/>
          <w:szCs w:val="28"/>
        </w:rPr>
      </w:pPr>
    </w:p>
    <w:p w:rsidR="00DE1C6C" w:rsidRDefault="00DE1C6C" w:rsidP="00DE1C6C">
      <w:pPr>
        <w:numPr>
          <w:ilvl w:val="1"/>
          <w:numId w:val="14"/>
        </w:numPr>
        <w:tabs>
          <w:tab w:val="left" w:pos="618"/>
        </w:tabs>
        <w:spacing w:after="0" w:line="237" w:lineRule="auto"/>
        <w:ind w:left="4" w:right="20" w:firstLine="395"/>
        <w:jc w:val="both"/>
        <w:rPr>
          <w:rFonts w:eastAsia="Times New Roman"/>
          <w:sz w:val="28"/>
          <w:szCs w:val="28"/>
        </w:rPr>
      </w:pPr>
      <w:proofErr w:type="gramStart"/>
      <w:r>
        <w:rPr>
          <w:rFonts w:eastAsia="Times New Roman"/>
          <w:sz w:val="28"/>
          <w:szCs w:val="28"/>
        </w:rPr>
        <w:t>целях материальной поддержки педагогических работников, у которых в период нахождения в отпуске по уходу за ребёнком до достижения им возраста 3 лет истёк срок действия квалификационной категории, производить оплату труда с учётом имеющейся квалификационной категории на период подготовки к аттестации на основе результатов работы и прохождения аттестации, но не более чем на один год после выхода из указанного отпуска;</w:t>
      </w:r>
      <w:proofErr w:type="gramEnd"/>
    </w:p>
    <w:p w:rsidR="00DE1C6C" w:rsidRDefault="00DE1C6C" w:rsidP="00DE1C6C">
      <w:pPr>
        <w:spacing w:line="27" w:lineRule="exact"/>
        <w:rPr>
          <w:rFonts w:eastAsia="Times New Roman"/>
          <w:sz w:val="28"/>
          <w:szCs w:val="28"/>
        </w:rPr>
      </w:pPr>
    </w:p>
    <w:p w:rsidR="00DE1C6C" w:rsidRDefault="00DE1C6C" w:rsidP="00DE1C6C">
      <w:pPr>
        <w:numPr>
          <w:ilvl w:val="1"/>
          <w:numId w:val="14"/>
        </w:numPr>
        <w:tabs>
          <w:tab w:val="left" w:pos="795"/>
        </w:tabs>
        <w:spacing w:after="0" w:line="236" w:lineRule="auto"/>
        <w:ind w:left="4" w:right="20" w:firstLine="395"/>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учётом имевшейся квалификационной категории;</w:t>
      </w:r>
    </w:p>
    <w:p w:rsidR="00DE1C6C" w:rsidRDefault="00DE1C6C" w:rsidP="00DE1C6C">
      <w:pPr>
        <w:spacing w:line="20" w:lineRule="exact"/>
        <w:rPr>
          <w:rFonts w:eastAsia="Times New Roman"/>
          <w:sz w:val="28"/>
          <w:szCs w:val="28"/>
        </w:rPr>
      </w:pPr>
    </w:p>
    <w:p w:rsidR="00DE1C6C" w:rsidRDefault="00DE1C6C" w:rsidP="00DE1C6C">
      <w:pPr>
        <w:numPr>
          <w:ilvl w:val="1"/>
          <w:numId w:val="14"/>
        </w:numPr>
        <w:tabs>
          <w:tab w:val="left" w:pos="652"/>
        </w:tabs>
        <w:spacing w:after="0" w:line="237" w:lineRule="auto"/>
        <w:ind w:left="4" w:right="20" w:firstLine="395"/>
        <w:jc w:val="both"/>
        <w:rPr>
          <w:rFonts w:eastAsia="Times New Roman"/>
          <w:sz w:val="28"/>
          <w:szCs w:val="28"/>
        </w:rPr>
      </w:pPr>
      <w:proofErr w:type="gramStart"/>
      <w:r>
        <w:rPr>
          <w:rFonts w:eastAsia="Times New Roman"/>
          <w:sz w:val="28"/>
          <w:szCs w:val="28"/>
        </w:rPr>
        <w:t xml:space="preserve">случае истечения действия квалификационной категории после подачи заявления в аттестационную комиссию сохранять оплату труда с учётом имевшейся квалификационной категории до принятия аттестационной </w:t>
      </w:r>
      <w:r>
        <w:rPr>
          <w:rFonts w:eastAsia="Times New Roman"/>
          <w:sz w:val="28"/>
          <w:szCs w:val="28"/>
        </w:rPr>
        <w:lastRenderedPageBreak/>
        <w:t>комиссией решения об установлении (отказе в установлении) квалификационной категории.</w:t>
      </w:r>
      <w:proofErr w:type="gramEnd"/>
    </w:p>
    <w:p w:rsidR="00DE1C6C" w:rsidRDefault="00DE1C6C" w:rsidP="00DE1C6C">
      <w:pPr>
        <w:spacing w:line="139"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 xml:space="preserve">3.7. </w:t>
      </w:r>
      <w:proofErr w:type="gramStart"/>
      <w:r>
        <w:rPr>
          <w:rFonts w:eastAsia="Times New Roman"/>
          <w:sz w:val="28"/>
          <w:szCs w:val="28"/>
        </w:rPr>
        <w:t>В соответствии со ст. 136 ТК РФ заработная плата выплачивается до 15 и 30(31) числа каждого месяца (исходя из того, что промежуток времени между выплатами частей заработной платы не должен превышать половины</w:t>
      </w:r>
      <w:proofErr w:type="gramEnd"/>
    </w:p>
    <w:p w:rsidR="00DE1C6C" w:rsidRDefault="00DE1C6C" w:rsidP="00DE1C6C">
      <w:pPr>
        <w:spacing w:line="104" w:lineRule="exact"/>
        <w:rPr>
          <w:sz w:val="20"/>
          <w:szCs w:val="20"/>
        </w:rPr>
      </w:pPr>
    </w:p>
    <w:p w:rsidR="00DE1C6C" w:rsidRDefault="00DE1C6C" w:rsidP="00DE1C6C">
      <w:pPr>
        <w:rPr>
          <w:sz w:val="20"/>
          <w:szCs w:val="20"/>
        </w:rPr>
      </w:pPr>
      <w:r>
        <w:rPr>
          <w:rFonts w:eastAsia="Times New Roman"/>
          <w:sz w:val="28"/>
          <w:szCs w:val="28"/>
        </w:rPr>
        <w:t>месяца и выплата должна производиться не позднее 15 календарных дней</w:t>
      </w:r>
    </w:p>
    <w:p w:rsidR="00DE1C6C" w:rsidRDefault="00DE1C6C" w:rsidP="00DE1C6C">
      <w:pPr>
        <w:spacing w:line="15" w:lineRule="exact"/>
        <w:rPr>
          <w:sz w:val="20"/>
          <w:szCs w:val="20"/>
        </w:rPr>
      </w:pPr>
    </w:p>
    <w:p w:rsidR="00DE1C6C" w:rsidRDefault="00DE1C6C" w:rsidP="00DE1C6C">
      <w:pPr>
        <w:spacing w:line="236" w:lineRule="auto"/>
        <w:ind w:right="20"/>
        <w:jc w:val="both"/>
        <w:rPr>
          <w:rFonts w:eastAsia="Times New Roman"/>
          <w:sz w:val="28"/>
          <w:szCs w:val="28"/>
        </w:rPr>
      </w:pPr>
      <w:r>
        <w:rPr>
          <w:rFonts w:eastAsia="Times New Roman"/>
          <w:sz w:val="28"/>
          <w:szCs w:val="28"/>
        </w:rPr>
        <w:t xml:space="preserve">со дня окончания </w:t>
      </w:r>
      <w:proofErr w:type="gramStart"/>
      <w:r>
        <w:rPr>
          <w:rFonts w:eastAsia="Times New Roman"/>
          <w:sz w:val="28"/>
          <w:szCs w:val="28"/>
        </w:rPr>
        <w:t>периода</w:t>
      </w:r>
      <w:proofErr w:type="gramEnd"/>
      <w:r>
        <w:rPr>
          <w:rFonts w:eastAsia="Times New Roman"/>
          <w:sz w:val="28"/>
          <w:szCs w:val="28"/>
        </w:rPr>
        <w:t xml:space="preserve"> за который заработная плата начислена).</w:t>
      </w:r>
    </w:p>
    <w:p w:rsidR="00DE1C6C" w:rsidRDefault="00DE1C6C" w:rsidP="00DE1C6C">
      <w:pPr>
        <w:spacing w:line="236" w:lineRule="auto"/>
        <w:ind w:right="20"/>
        <w:jc w:val="both"/>
        <w:rPr>
          <w:sz w:val="20"/>
          <w:szCs w:val="20"/>
        </w:rPr>
      </w:pPr>
      <w:r>
        <w:rPr>
          <w:rFonts w:eastAsia="Times New Roman"/>
          <w:sz w:val="28"/>
          <w:szCs w:val="28"/>
        </w:rPr>
        <w:t xml:space="preserve"> Аванс в счёт заработной платы за первую половину месяца определяется в размере не менее 50% оклада (должностного оклада), ставки заработной платы, тарифной части заработной платы работника или по желанию работника.</w:t>
      </w:r>
    </w:p>
    <w:p w:rsidR="00DE1C6C" w:rsidRDefault="00DE1C6C" w:rsidP="00DE1C6C">
      <w:pPr>
        <w:spacing w:line="21" w:lineRule="exact"/>
        <w:rPr>
          <w:sz w:val="20"/>
          <w:szCs w:val="20"/>
        </w:rPr>
      </w:pPr>
    </w:p>
    <w:p w:rsidR="00DE1C6C" w:rsidRDefault="00DE1C6C" w:rsidP="00DE1C6C">
      <w:pPr>
        <w:spacing w:line="234" w:lineRule="auto"/>
        <w:ind w:left="400" w:right="20"/>
        <w:rPr>
          <w:sz w:val="20"/>
          <w:szCs w:val="20"/>
        </w:rPr>
      </w:pPr>
      <w:r>
        <w:rPr>
          <w:rFonts w:eastAsia="Times New Roman"/>
          <w:sz w:val="28"/>
          <w:szCs w:val="28"/>
        </w:rPr>
        <w:t xml:space="preserve">Оплата отпуска производится не менее чем за три дня до его начала. Заработная плата выплачивается работнику с его письменного согласия </w:t>
      </w:r>
      <w:proofErr w:type="gramStart"/>
      <w:r>
        <w:rPr>
          <w:rFonts w:eastAsia="Times New Roman"/>
          <w:sz w:val="28"/>
          <w:szCs w:val="28"/>
        </w:rPr>
        <w:t>на</w:t>
      </w:r>
      <w:proofErr w:type="gramEnd"/>
    </w:p>
    <w:p w:rsidR="00DE1C6C" w:rsidRDefault="00DE1C6C" w:rsidP="00DE1C6C">
      <w:pPr>
        <w:rPr>
          <w:sz w:val="20"/>
          <w:szCs w:val="20"/>
        </w:rPr>
      </w:pPr>
      <w:r>
        <w:rPr>
          <w:rFonts w:eastAsia="Times New Roman"/>
          <w:sz w:val="28"/>
          <w:szCs w:val="28"/>
        </w:rPr>
        <w:t>указанный им счет в банке или на банковскую карту.</w:t>
      </w:r>
    </w:p>
    <w:p w:rsidR="00DE1C6C" w:rsidRDefault="00DE1C6C" w:rsidP="00DE1C6C">
      <w:pPr>
        <w:spacing w:line="15" w:lineRule="exact"/>
        <w:rPr>
          <w:sz w:val="20"/>
          <w:szCs w:val="20"/>
        </w:rPr>
      </w:pPr>
    </w:p>
    <w:p w:rsidR="00DE1C6C" w:rsidRDefault="00DE1C6C" w:rsidP="00DE1C6C">
      <w:pPr>
        <w:spacing w:line="239" w:lineRule="auto"/>
        <w:ind w:right="20" w:firstLine="543"/>
        <w:jc w:val="both"/>
        <w:rPr>
          <w:sz w:val="20"/>
          <w:szCs w:val="20"/>
        </w:rPr>
      </w:pPr>
      <w:r>
        <w:rPr>
          <w:rFonts w:eastAsia="Times New Roman"/>
          <w:sz w:val="28"/>
          <w:szCs w:val="28"/>
        </w:rPr>
        <w:t xml:space="preserve">3.8. Соответствии ст. 236 ТК РФ, при задержке выплаты заработной платы, оплаты отпуска, выплат при увольнении и других выплат, причитающихся работнику, учреждение выплачивает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Pr>
          <w:rFonts w:eastAsia="Times New Roman"/>
          <w:sz w:val="28"/>
          <w:szCs w:val="28"/>
        </w:rPr>
        <w:t>сумм</w:t>
      </w:r>
      <w:proofErr w:type="gramEnd"/>
      <w:r>
        <w:rPr>
          <w:rFonts w:eastAsia="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w:t>
      </w:r>
    </w:p>
    <w:p w:rsidR="00DE1C6C" w:rsidRDefault="00DE1C6C" w:rsidP="00DE1C6C">
      <w:pPr>
        <w:spacing w:line="137"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t>Начисление и выплата процентов обязательна независимо от отсутствия вины учреждения и его руководителей.</w:t>
      </w:r>
    </w:p>
    <w:p w:rsidR="00DE1C6C" w:rsidRDefault="00DE1C6C" w:rsidP="00DE1C6C">
      <w:pPr>
        <w:spacing w:line="135"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3.9. В случае задержки выплаты аванса или второй части заработной платы на срок более 15 дней работники учреждения имеют право, известив руководителя учреждения в письменной форме, приостановить работу на весь период до выплаты задержанной суммы. В период приостановления работы работник имеет право в свое рабочее время отсутствовать на рабочем месте, при этом за ним сохраняется место работы (должность) и средний заработок.</w:t>
      </w:r>
    </w:p>
    <w:p w:rsidR="00DE1C6C" w:rsidRDefault="00DE1C6C" w:rsidP="00DE1C6C">
      <w:pPr>
        <w:spacing w:line="19"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w:t>
      </w:r>
      <w:r>
        <w:rPr>
          <w:rFonts w:eastAsia="Times New Roman"/>
          <w:sz w:val="28"/>
          <w:szCs w:val="28"/>
        </w:rPr>
        <w:lastRenderedPageBreak/>
        <w:t>работодателя о готовности произвести выплату задержанной заработной платы в день выхода работника на работу.</w:t>
      </w:r>
    </w:p>
    <w:p w:rsidR="00DE1C6C" w:rsidRDefault="00DE1C6C" w:rsidP="00DE1C6C">
      <w:pPr>
        <w:spacing w:line="139" w:lineRule="exact"/>
        <w:rPr>
          <w:sz w:val="20"/>
          <w:szCs w:val="20"/>
        </w:rPr>
      </w:pPr>
    </w:p>
    <w:p w:rsidR="00DE1C6C" w:rsidRDefault="00DE1C6C" w:rsidP="00DE1C6C">
      <w:pPr>
        <w:spacing w:line="239" w:lineRule="auto"/>
        <w:ind w:right="20" w:firstLine="398"/>
        <w:jc w:val="both"/>
        <w:rPr>
          <w:sz w:val="20"/>
          <w:szCs w:val="20"/>
        </w:rPr>
      </w:pPr>
      <w:r>
        <w:rPr>
          <w:rFonts w:eastAsia="Times New Roman"/>
          <w:sz w:val="28"/>
          <w:szCs w:val="28"/>
        </w:rPr>
        <w:t xml:space="preserve">3.10. </w:t>
      </w:r>
      <w:proofErr w:type="gramStart"/>
      <w:r>
        <w:rPr>
          <w:rFonts w:eastAsia="Times New Roman"/>
          <w:sz w:val="28"/>
          <w:szCs w:val="28"/>
        </w:rPr>
        <w:t>Одновременно с выдачей второй части заработной платы (в день перечисления второй части заработной платы на банковские карты) всем работникам учреждения выдаются расчетные листки, в которых указываются сведения о составных частях заработной платы за месяц и других сумм начисленных работнику, в том числе денежной компенсации за дни задержки выплаты аванса и второй части заработной платы, за дни задержки оплаты отпуска и</w:t>
      </w:r>
      <w:proofErr w:type="gramEnd"/>
      <w:r>
        <w:rPr>
          <w:rFonts w:eastAsia="Times New Roman"/>
          <w:sz w:val="28"/>
          <w:szCs w:val="28"/>
        </w:rPr>
        <w:t xml:space="preserve"> других выплат, причитающихся работнику, об основаниях и размерах удержаний и сумме, подлежащей выплате. </w:t>
      </w:r>
    </w:p>
    <w:p w:rsidR="00DE1C6C" w:rsidRDefault="00DE1C6C" w:rsidP="00DE1C6C">
      <w:pPr>
        <w:spacing w:line="136"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3.11. Индексация заработной платы в целях повышения реального содержания заработной платы работников учреждения осуществляется в сроки и размерах, определяемых нормативными правовыми актами органов местного самоуправления.</w:t>
      </w:r>
    </w:p>
    <w:p w:rsidR="00DE1C6C" w:rsidRDefault="00DE1C6C" w:rsidP="00DE1C6C">
      <w:pPr>
        <w:spacing w:line="135"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 xml:space="preserve">3.12. </w:t>
      </w:r>
      <w:proofErr w:type="gramStart"/>
      <w:r>
        <w:rPr>
          <w:rFonts w:eastAsia="Times New Roman"/>
          <w:sz w:val="28"/>
          <w:szCs w:val="28"/>
        </w:rPr>
        <w:t>Стороны считают необходимым по итогам каждого календарного года проводить анализ оплаты труда работников на предмет соответствия заработной платы каждого работника его квалификации, сложности выполняемой работы, количеству и качества затраченного труда, равной оплаты за труд равной ценности и вносить коррективы в организацию оплаты труда в целях усиления стимулирующей роли заработной платы на повышение эффективности работы учреждения.</w:t>
      </w:r>
      <w:proofErr w:type="gramEnd"/>
    </w:p>
    <w:p w:rsidR="00DE1C6C" w:rsidRDefault="00DE1C6C" w:rsidP="00DE1C6C">
      <w:pPr>
        <w:spacing w:line="142"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3.13. Профсоюзный комитет учреждения в сфере организации оплаты труда:</w:t>
      </w:r>
    </w:p>
    <w:p w:rsidR="00DE1C6C" w:rsidRDefault="00DE1C6C" w:rsidP="00DE1C6C">
      <w:pPr>
        <w:spacing w:line="15"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 xml:space="preserve">участвует в разделении фонда оплаты труда на </w:t>
      </w:r>
      <w:proofErr w:type="gramStart"/>
      <w:r>
        <w:rPr>
          <w:rFonts w:eastAsia="Times New Roman"/>
          <w:sz w:val="28"/>
          <w:szCs w:val="28"/>
        </w:rPr>
        <w:t>базовую</w:t>
      </w:r>
      <w:proofErr w:type="gramEnd"/>
      <w:r>
        <w:rPr>
          <w:rFonts w:eastAsia="Times New Roman"/>
          <w:sz w:val="28"/>
          <w:szCs w:val="28"/>
        </w:rPr>
        <w:t xml:space="preserve"> и стимулирующие части, распределении стимулирующей части фонда оплаты труда по видам выплат стимулирующего характера, осуществляет контроль за соблюдением работодателем соответствующего целевого использования средств фонда оплаты труда;</w:t>
      </w:r>
    </w:p>
    <w:p w:rsidR="00DE1C6C" w:rsidRDefault="00DE1C6C" w:rsidP="00DE1C6C">
      <w:pPr>
        <w:spacing w:line="19"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принимает участие в установлении объёма педагогической и учебной (преподавательской) работы педагогических работников, добиваясь сохранения у работников, выполняющих учебную (преподавательскую) работу, объема нагрузки, недопустимости установления учебной нагрузки меньше или больше чем на ставку заработной платы без заключения, с согласия работников, дополнительных соглашений к трудовым договорам;</w:t>
      </w:r>
    </w:p>
    <w:p w:rsidR="00DE1C6C" w:rsidRDefault="00DE1C6C" w:rsidP="00DE1C6C">
      <w:pPr>
        <w:spacing w:line="27" w:lineRule="exact"/>
        <w:rPr>
          <w:sz w:val="20"/>
          <w:szCs w:val="20"/>
        </w:rPr>
      </w:pPr>
    </w:p>
    <w:p w:rsidR="00DE1C6C" w:rsidRDefault="00DE1C6C" w:rsidP="00DE1C6C">
      <w:pPr>
        <w:spacing w:line="20" w:lineRule="exact"/>
        <w:rPr>
          <w:sz w:val="20"/>
          <w:szCs w:val="20"/>
        </w:rPr>
      </w:pPr>
    </w:p>
    <w:p w:rsidR="00DE1C6C" w:rsidRDefault="00DE1C6C" w:rsidP="00DE1C6C">
      <w:pPr>
        <w:spacing w:line="238" w:lineRule="auto"/>
        <w:ind w:right="20" w:firstLine="398"/>
        <w:jc w:val="both"/>
        <w:rPr>
          <w:sz w:val="20"/>
          <w:szCs w:val="20"/>
        </w:rPr>
      </w:pPr>
      <w:proofErr w:type="gramStart"/>
      <w:r>
        <w:rPr>
          <w:rFonts w:eastAsia="Times New Roman"/>
          <w:sz w:val="28"/>
          <w:szCs w:val="28"/>
        </w:rPr>
        <w:t xml:space="preserve">рассматривает подготовленные работодателем проекты положения об оплате труда работников учреждения и других локальных нормативных актов </w:t>
      </w:r>
      <w:r>
        <w:rPr>
          <w:rFonts w:eastAsia="Times New Roman"/>
          <w:sz w:val="28"/>
          <w:szCs w:val="28"/>
        </w:rPr>
        <w:lastRenderedPageBreak/>
        <w:t>по оплате труда, проекты внесения в них изменений и дополнений, имея ввиду, что профсоюзный комитет при этом обязан добиваться соответствия локальных актов законодательству, иным нормативным правовым актам РФ, РД и органов местного самоуправления, соглашениям, коллективному договору и вправе в этих целях возвратить проект локального нормативного</w:t>
      </w:r>
      <w:proofErr w:type="gramEnd"/>
      <w:r>
        <w:rPr>
          <w:rFonts w:eastAsia="Times New Roman"/>
          <w:sz w:val="28"/>
          <w:szCs w:val="28"/>
        </w:rPr>
        <w:t xml:space="preserve"> акта работодателю без согласования указав причину или внести предложения по его совершенствованию;</w:t>
      </w:r>
    </w:p>
    <w:p w:rsidR="00DE1C6C" w:rsidRDefault="00DE1C6C" w:rsidP="00DE1C6C">
      <w:pPr>
        <w:spacing w:line="27"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контролирует готовность работодателя к выплате заработной платы работникам в установленные в настоящем договоре сроки, предъявляет соответствующие требования к работодателю;</w:t>
      </w:r>
    </w:p>
    <w:p w:rsidR="00DE1C6C" w:rsidRDefault="00DE1C6C" w:rsidP="00DE1C6C">
      <w:pPr>
        <w:spacing w:line="19" w:lineRule="exact"/>
        <w:rPr>
          <w:sz w:val="20"/>
          <w:szCs w:val="20"/>
        </w:rPr>
      </w:pPr>
    </w:p>
    <w:p w:rsidR="00DE1C6C" w:rsidRDefault="00DE1C6C" w:rsidP="00DE1C6C">
      <w:pPr>
        <w:spacing w:line="19" w:lineRule="exact"/>
        <w:rPr>
          <w:sz w:val="20"/>
          <w:szCs w:val="20"/>
        </w:rPr>
      </w:pPr>
    </w:p>
    <w:p w:rsidR="00DE1C6C" w:rsidRDefault="00DE1C6C" w:rsidP="00DE1C6C">
      <w:pPr>
        <w:numPr>
          <w:ilvl w:val="1"/>
          <w:numId w:val="15"/>
        </w:numPr>
        <w:tabs>
          <w:tab w:val="left" w:pos="772"/>
        </w:tabs>
        <w:spacing w:after="0" w:line="234" w:lineRule="auto"/>
        <w:ind w:left="4" w:right="20" w:firstLine="395"/>
        <w:jc w:val="both"/>
        <w:rPr>
          <w:rFonts w:eastAsia="Times New Roman"/>
          <w:sz w:val="28"/>
          <w:szCs w:val="28"/>
        </w:rPr>
      </w:pPr>
      <w:proofErr w:type="gramStart"/>
      <w:r>
        <w:rPr>
          <w:rFonts w:eastAsia="Times New Roman"/>
          <w:sz w:val="28"/>
          <w:szCs w:val="28"/>
        </w:rPr>
        <w:t>соответствии</w:t>
      </w:r>
      <w:proofErr w:type="gramEnd"/>
      <w:r>
        <w:rPr>
          <w:rFonts w:eastAsia="Times New Roman"/>
          <w:sz w:val="28"/>
          <w:szCs w:val="28"/>
        </w:rPr>
        <w:t xml:space="preserve"> со ст. 195 ТК РФ ставит перед работодателем, а в отношении руководителя учреждения перед его работодателем о привлечении</w:t>
      </w:r>
    </w:p>
    <w:p w:rsidR="00DE1C6C" w:rsidRDefault="00DE1C6C" w:rsidP="00DE1C6C">
      <w:pPr>
        <w:spacing w:line="15" w:lineRule="exact"/>
        <w:rPr>
          <w:rFonts w:eastAsia="Times New Roman"/>
          <w:sz w:val="28"/>
          <w:szCs w:val="28"/>
        </w:rPr>
      </w:pPr>
    </w:p>
    <w:p w:rsidR="00DE1C6C" w:rsidRDefault="00DE1C6C" w:rsidP="00DE1C6C">
      <w:pPr>
        <w:numPr>
          <w:ilvl w:val="0"/>
          <w:numId w:val="15"/>
        </w:numPr>
        <w:tabs>
          <w:tab w:val="left" w:pos="469"/>
        </w:tabs>
        <w:spacing w:after="0" w:line="235" w:lineRule="auto"/>
        <w:ind w:left="4" w:right="20" w:hanging="4"/>
        <w:jc w:val="both"/>
        <w:rPr>
          <w:rFonts w:eastAsia="Times New Roman"/>
          <w:sz w:val="28"/>
          <w:szCs w:val="28"/>
        </w:rPr>
      </w:pPr>
      <w:r>
        <w:rPr>
          <w:rFonts w:eastAsia="Times New Roman"/>
          <w:sz w:val="28"/>
          <w:szCs w:val="28"/>
        </w:rPr>
        <w:t>дисциплинарной ответственности должностных лиц, нарушивших законодательство об оплате труда, условия коллективного договора, соглашений.</w:t>
      </w:r>
    </w:p>
    <w:p w:rsidR="00DE1C6C" w:rsidRDefault="00DE1C6C" w:rsidP="00DE1C6C">
      <w:pPr>
        <w:spacing w:line="200" w:lineRule="exact"/>
        <w:rPr>
          <w:sz w:val="20"/>
          <w:szCs w:val="20"/>
        </w:rPr>
      </w:pPr>
    </w:p>
    <w:p w:rsidR="00DE1C6C" w:rsidRDefault="00DE1C6C" w:rsidP="00DE1C6C">
      <w:pPr>
        <w:spacing w:line="200" w:lineRule="exact"/>
        <w:rPr>
          <w:sz w:val="20"/>
          <w:szCs w:val="20"/>
        </w:rPr>
      </w:pPr>
    </w:p>
    <w:p w:rsidR="00DE1C6C" w:rsidRDefault="00DE1C6C" w:rsidP="00DE1C6C">
      <w:pPr>
        <w:spacing w:line="200" w:lineRule="exact"/>
        <w:rPr>
          <w:sz w:val="20"/>
          <w:szCs w:val="20"/>
        </w:rPr>
      </w:pPr>
    </w:p>
    <w:p w:rsidR="00DE1C6C" w:rsidRDefault="00DE1C6C" w:rsidP="00DE1C6C">
      <w:pPr>
        <w:spacing w:line="297" w:lineRule="exact"/>
        <w:rPr>
          <w:sz w:val="20"/>
          <w:szCs w:val="20"/>
        </w:rPr>
      </w:pPr>
    </w:p>
    <w:p w:rsidR="00DE1C6C" w:rsidRDefault="00DE1C6C" w:rsidP="00DE1C6C">
      <w:pPr>
        <w:numPr>
          <w:ilvl w:val="0"/>
          <w:numId w:val="16"/>
        </w:numPr>
        <w:tabs>
          <w:tab w:val="left" w:pos="3244"/>
        </w:tabs>
        <w:spacing w:after="0" w:line="240" w:lineRule="auto"/>
        <w:ind w:left="3244" w:hanging="276"/>
        <w:rPr>
          <w:rFonts w:eastAsia="Times New Roman"/>
          <w:b/>
          <w:bCs/>
          <w:sz w:val="28"/>
          <w:szCs w:val="28"/>
        </w:rPr>
      </w:pPr>
      <w:r>
        <w:rPr>
          <w:rFonts w:eastAsia="Times New Roman"/>
          <w:b/>
          <w:bCs/>
          <w:sz w:val="28"/>
          <w:szCs w:val="28"/>
        </w:rPr>
        <w:t>Рабочее время и время отдыха</w:t>
      </w:r>
    </w:p>
    <w:p w:rsidR="00DE1C6C" w:rsidRDefault="00DE1C6C" w:rsidP="00DE1C6C">
      <w:pPr>
        <w:spacing w:line="130" w:lineRule="exact"/>
        <w:rPr>
          <w:sz w:val="20"/>
          <w:szCs w:val="20"/>
        </w:rPr>
      </w:pPr>
    </w:p>
    <w:p w:rsidR="00DE1C6C" w:rsidRDefault="00DE1C6C" w:rsidP="00DE1C6C">
      <w:pPr>
        <w:spacing w:line="234" w:lineRule="auto"/>
        <w:ind w:left="4" w:right="20" w:firstLine="398"/>
        <w:jc w:val="both"/>
        <w:rPr>
          <w:sz w:val="20"/>
          <w:szCs w:val="20"/>
        </w:rPr>
      </w:pPr>
      <w:r>
        <w:rPr>
          <w:rFonts w:eastAsia="Times New Roman"/>
          <w:sz w:val="28"/>
          <w:szCs w:val="28"/>
        </w:rPr>
        <w:t>4.1. В учреждении устанавливается пятидневная  рабочая неделя с  (двумя) выходными днями.</w:t>
      </w:r>
    </w:p>
    <w:p w:rsidR="00DE1C6C" w:rsidRDefault="00DE1C6C" w:rsidP="00DE1C6C">
      <w:pPr>
        <w:spacing w:line="136"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4.2. </w:t>
      </w:r>
      <w:proofErr w:type="gramStart"/>
      <w:r>
        <w:rPr>
          <w:rFonts w:eastAsia="Times New Roman"/>
          <w:sz w:val="28"/>
          <w:szCs w:val="28"/>
        </w:rPr>
        <w:t>Продолжительность рабочего времени у руководящих работников, учебно-вспомогательного персонала, у работников, работающих по общеотраслевым должностям руководителей, специалистов и служащих и профессиям рабочих составляет 40 часов в неделю (нормальная продолжительность рабочего времени), у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w:t>
      </w:r>
      <w:proofErr w:type="gramEnd"/>
      <w:r>
        <w:rPr>
          <w:rFonts w:eastAsia="Times New Roman"/>
          <w:sz w:val="28"/>
          <w:szCs w:val="28"/>
        </w:rPr>
        <w:t xml:space="preserve"> часов в неделю.</w:t>
      </w:r>
    </w:p>
    <w:p w:rsidR="00DE1C6C" w:rsidRDefault="00DE1C6C" w:rsidP="00DE1C6C">
      <w:pPr>
        <w:spacing w:line="19" w:lineRule="exact"/>
        <w:rPr>
          <w:sz w:val="20"/>
          <w:szCs w:val="20"/>
        </w:rPr>
      </w:pPr>
    </w:p>
    <w:p w:rsidR="00DE1C6C" w:rsidRDefault="00DE1C6C" w:rsidP="00DE1C6C">
      <w:pPr>
        <w:numPr>
          <w:ilvl w:val="0"/>
          <w:numId w:val="17"/>
        </w:numPr>
        <w:tabs>
          <w:tab w:val="left" w:pos="998"/>
        </w:tabs>
        <w:spacing w:after="0" w:line="237" w:lineRule="auto"/>
        <w:ind w:left="4" w:right="20" w:firstLine="621"/>
        <w:jc w:val="both"/>
        <w:rPr>
          <w:rFonts w:eastAsia="Times New Roman"/>
          <w:sz w:val="28"/>
          <w:szCs w:val="28"/>
        </w:rPr>
      </w:pPr>
      <w:r>
        <w:rPr>
          <w:rFonts w:eastAsia="Times New Roman"/>
          <w:sz w:val="28"/>
          <w:szCs w:val="28"/>
        </w:rPr>
        <w:t>работников, являющихся инвалидами первой или второй группы, недельная продолжительность рабочего времени не должна превышать 35 часов.</w:t>
      </w:r>
    </w:p>
    <w:p w:rsidR="00DE1C6C" w:rsidRDefault="00DE1C6C" w:rsidP="00DE1C6C">
      <w:pPr>
        <w:spacing w:line="136"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4.3. </w:t>
      </w:r>
      <w:proofErr w:type="gramStart"/>
      <w:r>
        <w:rPr>
          <w:rFonts w:eastAsia="Times New Roman"/>
          <w:sz w:val="28"/>
          <w:szCs w:val="28"/>
        </w:rPr>
        <w:t xml:space="preserve">Продолжительность и режим рабочего времени педагогических работников регулируются приказом Министерства образования и науки РФ от 22.12.2014г №1601 «О продолжительности рабочего времени (нормах часов </w:t>
      </w:r>
      <w:r>
        <w:rPr>
          <w:rFonts w:eastAsia="Times New Roman"/>
          <w:sz w:val="28"/>
          <w:szCs w:val="28"/>
        </w:rPr>
        <w:lastRenderedPageBreak/>
        <w:t>педагогической работы за ставку заработной платы) педагогических работников и о порядке определения учебной нагрузки, оговариваемой в трудовом договоре», и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r>
        <w:rPr>
          <w:rFonts w:eastAsia="Times New Roman"/>
          <w:sz w:val="28"/>
          <w:szCs w:val="28"/>
        </w:rPr>
        <w:t>» от 11.05.2016г. № 536.</w:t>
      </w:r>
    </w:p>
    <w:p w:rsidR="00DE1C6C" w:rsidRDefault="00DE1C6C" w:rsidP="00DE1C6C">
      <w:pPr>
        <w:spacing w:line="19" w:lineRule="exact"/>
        <w:rPr>
          <w:sz w:val="20"/>
          <w:szCs w:val="20"/>
        </w:rPr>
      </w:pPr>
    </w:p>
    <w:p w:rsidR="00DE1C6C" w:rsidRDefault="00DE1C6C" w:rsidP="00DE1C6C">
      <w:pPr>
        <w:spacing w:line="238" w:lineRule="auto"/>
        <w:ind w:left="4" w:firstLine="398"/>
        <w:jc w:val="both"/>
        <w:rPr>
          <w:sz w:val="20"/>
          <w:szCs w:val="20"/>
        </w:rPr>
      </w:pPr>
      <w:r>
        <w:rPr>
          <w:rFonts w:eastAsia="Times New Roman"/>
          <w:sz w:val="28"/>
          <w:szCs w:val="28"/>
        </w:rPr>
        <w:t>Педагогическим работникам, перечисленным в п.п. 2.1. 2.2. приложения №1 к приказу №1601 «Продолжительность рабочего времени (нормы часов педагогической работы за ставку заработной платы) педагогических работников» (педагоги-психологи, методисты, педагоги организаторы и др.) установлена фиксированная продолжительность рабочего времени – 36 часов в неделю.</w:t>
      </w:r>
    </w:p>
    <w:p w:rsidR="00DE1C6C" w:rsidRDefault="00DE1C6C" w:rsidP="00DE1C6C">
      <w:pPr>
        <w:spacing w:line="19"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Педагогическим работникам, перечисленным в п.п. 2.3. – 2.7. приложения №1к приказу №1601 (музыкальные руководители) установлена норма часов педагогической работы в неделю за ставку заработной платы – 24 часа. При увеличении или уменьшении, с согласия работника, педагогической нагрузки против установленной нормы часов за ставку заработной платы их </w:t>
      </w:r>
      <w:proofErr w:type="gramStart"/>
      <w:r>
        <w:rPr>
          <w:rFonts w:eastAsia="Times New Roman"/>
          <w:sz w:val="28"/>
          <w:szCs w:val="28"/>
        </w:rPr>
        <w:t>рабочее</w:t>
      </w:r>
      <w:proofErr w:type="gramEnd"/>
      <w:r>
        <w:rPr>
          <w:rFonts w:eastAsia="Times New Roman"/>
          <w:sz w:val="28"/>
          <w:szCs w:val="28"/>
        </w:rPr>
        <w:t xml:space="preserve"> </w:t>
      </w:r>
      <w:proofErr w:type="spellStart"/>
      <w:r>
        <w:rPr>
          <w:rFonts w:eastAsia="Times New Roman"/>
          <w:sz w:val="28"/>
          <w:szCs w:val="28"/>
        </w:rPr>
        <w:t>времяувеличивается</w:t>
      </w:r>
      <w:proofErr w:type="spellEnd"/>
      <w:r>
        <w:rPr>
          <w:rFonts w:eastAsia="Times New Roman"/>
          <w:sz w:val="28"/>
          <w:szCs w:val="28"/>
        </w:rPr>
        <w:t xml:space="preserve"> или уменьшается.</w:t>
      </w:r>
    </w:p>
    <w:p w:rsidR="00DE1C6C" w:rsidRDefault="00DE1C6C" w:rsidP="00DE1C6C">
      <w:pPr>
        <w:spacing w:line="120" w:lineRule="exact"/>
        <w:rPr>
          <w:sz w:val="20"/>
          <w:szCs w:val="20"/>
        </w:rPr>
      </w:pPr>
    </w:p>
    <w:p w:rsidR="00DE1C6C" w:rsidRDefault="00DE1C6C" w:rsidP="00DE1C6C">
      <w:pPr>
        <w:spacing w:line="139"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4.4. Работникам предоставляются ежегодные отпуска с сохранением места работы (должности) и среднего заработка продолжительностью, как правило, 28 календарных дней.</w:t>
      </w:r>
    </w:p>
    <w:p w:rsidR="00DE1C6C" w:rsidRDefault="00DE1C6C" w:rsidP="00DE1C6C">
      <w:pPr>
        <w:spacing w:line="16" w:lineRule="exact"/>
        <w:rPr>
          <w:sz w:val="20"/>
          <w:szCs w:val="20"/>
        </w:rPr>
      </w:pPr>
    </w:p>
    <w:p w:rsidR="00DE1C6C" w:rsidRDefault="00DE1C6C" w:rsidP="00DE1C6C">
      <w:pPr>
        <w:numPr>
          <w:ilvl w:val="0"/>
          <w:numId w:val="18"/>
        </w:numPr>
        <w:tabs>
          <w:tab w:val="left" w:pos="715"/>
        </w:tabs>
        <w:spacing w:after="0" w:line="239" w:lineRule="auto"/>
        <w:ind w:right="20" w:firstLine="395"/>
        <w:jc w:val="both"/>
        <w:rPr>
          <w:rFonts w:eastAsia="Times New Roman"/>
          <w:sz w:val="28"/>
          <w:szCs w:val="28"/>
        </w:rPr>
      </w:pPr>
      <w:proofErr w:type="gramStart"/>
      <w:r>
        <w:rPr>
          <w:rFonts w:eastAsia="Times New Roman"/>
          <w:sz w:val="28"/>
          <w:szCs w:val="28"/>
        </w:rPr>
        <w:t>соответствии со ст. 334 ТК РФ, п. 3 части 5 ст. 47, частью 7 ст. 51 Федерального закона «Об образовании в Российской Федерации» педагогическим работникам и руководителям образовательных организаций предоставляются ежегодные основные удлиненные оплачиваемые отпуска.</w:t>
      </w:r>
      <w:proofErr w:type="gramEnd"/>
      <w:r>
        <w:rPr>
          <w:rFonts w:eastAsia="Times New Roman"/>
          <w:sz w:val="28"/>
          <w:szCs w:val="28"/>
        </w:rPr>
        <w:t xml:space="preserve"> Продолжительность отпусков установлена постановлением правительства РФ от 14.05.2015г. №466 «О ежегодных основных удлиненных оплачиваемых отпусках» и составляет 42 календарных дня. </w:t>
      </w:r>
      <w:proofErr w:type="gramStart"/>
      <w:r>
        <w:rPr>
          <w:rFonts w:eastAsia="Times New Roman"/>
          <w:sz w:val="28"/>
          <w:szCs w:val="28"/>
        </w:rPr>
        <w:t>Согласно части 4 ст.52 ФЗ «Об образовании в Российской Федерации» и указанному постановлению Правительства РФ от 14.05.2015г. №466 отпуска продолжительностью 42 календарных дня предоставляются также заместителям руководителей образовательных организаций, руководителям структурных подразделений и их заместителям, если их деятельность связана с руководством образовательной, научной и (или) творческой, научно-методической, методической деятельностью, указанной в наименовании должности и в должностной инструкции.</w:t>
      </w:r>
      <w:proofErr w:type="gramEnd"/>
    </w:p>
    <w:p w:rsidR="00DE1C6C" w:rsidRDefault="00DE1C6C" w:rsidP="00DE1C6C">
      <w:pPr>
        <w:spacing w:line="20" w:lineRule="exact"/>
        <w:rPr>
          <w:rFonts w:eastAsia="Times New Roman"/>
          <w:sz w:val="28"/>
          <w:szCs w:val="28"/>
        </w:rPr>
      </w:pPr>
    </w:p>
    <w:p w:rsidR="00DE1C6C" w:rsidRDefault="00DE1C6C" w:rsidP="00DE1C6C">
      <w:pPr>
        <w:spacing w:line="136"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 xml:space="preserve">4.5. Очерёдность предоставления оплачиваемых отпусков устанавливается ежегодными графиками отпусков, которые утверждаются работодателем по согласованию с профкомом не позднее, чем за две недели до наступления очередного календарного года. При составлении графика отпусков должны </w:t>
      </w:r>
      <w:r>
        <w:rPr>
          <w:rFonts w:eastAsia="Times New Roman"/>
          <w:sz w:val="28"/>
          <w:szCs w:val="28"/>
        </w:rPr>
        <w:lastRenderedPageBreak/>
        <w:t>быть учтены права некоторых категорий работников на выбор времени отпуска, необходимость обеспечения нормальной работы учреждения, создания благоприятных условий для отдыха работников.</w:t>
      </w:r>
    </w:p>
    <w:p w:rsidR="00DE1C6C" w:rsidRDefault="00DE1C6C" w:rsidP="00DE1C6C">
      <w:pPr>
        <w:spacing w:line="17"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График отпусков является локальным нормативным актом, с ним работодатель обязан ознакомить всех работников под роспись (ст. 22 ТК РФ).</w:t>
      </w:r>
    </w:p>
    <w:p w:rsidR="00DE1C6C" w:rsidRDefault="00DE1C6C" w:rsidP="00DE1C6C">
      <w:pPr>
        <w:spacing w:line="18" w:lineRule="exact"/>
        <w:rPr>
          <w:sz w:val="20"/>
          <w:szCs w:val="20"/>
        </w:rPr>
      </w:pPr>
    </w:p>
    <w:p w:rsidR="00DE1C6C" w:rsidRDefault="00DE1C6C" w:rsidP="00DE1C6C">
      <w:pPr>
        <w:numPr>
          <w:ilvl w:val="0"/>
          <w:numId w:val="19"/>
        </w:numPr>
        <w:tabs>
          <w:tab w:val="left" w:pos="696"/>
        </w:tabs>
        <w:spacing w:after="0" w:line="234" w:lineRule="auto"/>
        <w:ind w:right="20" w:firstLine="395"/>
        <w:rPr>
          <w:rFonts w:eastAsia="Times New Roman"/>
          <w:sz w:val="28"/>
          <w:szCs w:val="28"/>
        </w:rPr>
      </w:pPr>
      <w:r>
        <w:rPr>
          <w:rFonts w:eastAsia="Times New Roman"/>
          <w:sz w:val="28"/>
          <w:szCs w:val="28"/>
        </w:rPr>
        <w:t>дате начала отпуска работник должен быть извещён работодателем под роспись не позднее, чем за две недели до начала отпуска.</w:t>
      </w:r>
    </w:p>
    <w:p w:rsidR="00DE1C6C" w:rsidRDefault="00DE1C6C" w:rsidP="00DE1C6C">
      <w:pPr>
        <w:spacing w:line="15" w:lineRule="exact"/>
        <w:rPr>
          <w:rFonts w:eastAsia="Times New Roman"/>
          <w:sz w:val="28"/>
          <w:szCs w:val="28"/>
        </w:rPr>
      </w:pPr>
    </w:p>
    <w:p w:rsidR="00DE1C6C" w:rsidRDefault="00DE1C6C" w:rsidP="00DE1C6C">
      <w:pPr>
        <w:spacing w:line="234" w:lineRule="auto"/>
        <w:ind w:right="20" w:firstLine="398"/>
        <w:rPr>
          <w:sz w:val="20"/>
          <w:szCs w:val="20"/>
        </w:rPr>
      </w:pPr>
      <w:r>
        <w:rPr>
          <w:rFonts w:eastAsia="Times New Roman"/>
          <w:sz w:val="28"/>
          <w:szCs w:val="28"/>
        </w:rPr>
        <w:t>График отпусков обязателен для исполнения, как работодателем, так и работником, может быть изменен только с согласия работника и профкома.</w:t>
      </w:r>
    </w:p>
    <w:p w:rsidR="00DE1C6C" w:rsidRDefault="00DE1C6C" w:rsidP="00DE1C6C">
      <w:pPr>
        <w:spacing w:line="120" w:lineRule="exact"/>
        <w:rPr>
          <w:sz w:val="20"/>
          <w:szCs w:val="20"/>
        </w:rPr>
      </w:pPr>
    </w:p>
    <w:p w:rsidR="00DE1C6C" w:rsidRDefault="00DE1C6C" w:rsidP="00DE1C6C">
      <w:pPr>
        <w:spacing w:line="145"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4.6.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DE1C6C" w:rsidRDefault="00DE1C6C" w:rsidP="00DE1C6C">
      <w:pPr>
        <w:spacing w:line="19" w:lineRule="exact"/>
        <w:rPr>
          <w:sz w:val="20"/>
          <w:szCs w:val="20"/>
        </w:rPr>
      </w:pPr>
    </w:p>
    <w:p w:rsidR="00DE1C6C" w:rsidRDefault="00DE1C6C" w:rsidP="00DE1C6C">
      <w:pPr>
        <w:spacing w:line="235" w:lineRule="auto"/>
        <w:ind w:left="4" w:right="20" w:firstLine="625"/>
        <w:jc w:val="both"/>
        <w:rPr>
          <w:sz w:val="20"/>
          <w:szCs w:val="20"/>
        </w:rPr>
      </w:pPr>
      <w:r>
        <w:rPr>
          <w:rFonts w:eastAsia="Times New Roman"/>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DE1C6C" w:rsidRDefault="00DE1C6C" w:rsidP="00DE1C6C">
      <w:pPr>
        <w:spacing w:line="139" w:lineRule="exact"/>
        <w:rPr>
          <w:sz w:val="20"/>
          <w:szCs w:val="20"/>
        </w:rPr>
      </w:pPr>
    </w:p>
    <w:p w:rsidR="00DE1C6C" w:rsidRDefault="00DE1C6C" w:rsidP="00DE1C6C">
      <w:pPr>
        <w:spacing w:line="239" w:lineRule="auto"/>
        <w:ind w:left="4" w:right="20" w:firstLine="398"/>
        <w:jc w:val="both"/>
        <w:rPr>
          <w:sz w:val="20"/>
          <w:szCs w:val="20"/>
        </w:rPr>
      </w:pPr>
      <w:r>
        <w:rPr>
          <w:rFonts w:eastAsia="Times New Roman"/>
          <w:sz w:val="28"/>
          <w:szCs w:val="28"/>
        </w:rPr>
        <w:t>4.7. Педагогическим работникам учреждения, для которых работа в учреждении является основным местом работы, может предоставляться не реже, чем через каждые 10 лет непрерывной педагогической работы, длительный отпуск сроком до одного года. Отпуск определяется в порядке, установленном ст. 335 ТК РФ,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 приказом Министерства образования и науки РФ от 31.05.2016 г. № 644, и настоящим коллективным договором. При исчислении продолжительности непрерывной педагогической работы суммируются:</w:t>
      </w:r>
    </w:p>
    <w:p w:rsidR="00DE1C6C" w:rsidRDefault="00DE1C6C" w:rsidP="00DE1C6C">
      <w:pPr>
        <w:spacing w:line="135" w:lineRule="exact"/>
        <w:rPr>
          <w:sz w:val="20"/>
          <w:szCs w:val="20"/>
        </w:rPr>
      </w:pPr>
    </w:p>
    <w:p w:rsidR="00DE1C6C" w:rsidRDefault="00DE1C6C" w:rsidP="00DE1C6C">
      <w:pPr>
        <w:spacing w:line="238" w:lineRule="auto"/>
        <w:ind w:left="4" w:right="20" w:firstLine="398"/>
        <w:jc w:val="both"/>
        <w:rPr>
          <w:sz w:val="20"/>
          <w:szCs w:val="20"/>
        </w:rPr>
      </w:pPr>
      <w:proofErr w:type="gramStart"/>
      <w:r>
        <w:rPr>
          <w:rFonts w:eastAsia="Times New Roman"/>
          <w:sz w:val="28"/>
          <w:szCs w:val="28"/>
        </w:rPr>
        <w:t>- периоды фактически проработанного времени в должности педагогического работника, если продолжительность перерыва между увольнением с педагогической работы и поступлением на педагогическую работу, либо после увольнения из областных органов исполнительной власти или органов местного самоуправления, осуществляющих управление в сфере образования, при условии, что работа в указанных органах предшествовала педагогическая работа, не более трёх месяцев;</w:t>
      </w:r>
      <w:proofErr w:type="gramEnd"/>
    </w:p>
    <w:p w:rsidR="00DE1C6C" w:rsidRDefault="00DE1C6C" w:rsidP="00DE1C6C">
      <w:pPr>
        <w:spacing w:line="142" w:lineRule="exact"/>
        <w:rPr>
          <w:sz w:val="20"/>
          <w:szCs w:val="20"/>
        </w:rPr>
      </w:pPr>
    </w:p>
    <w:p w:rsidR="00DE1C6C" w:rsidRDefault="00DE1C6C" w:rsidP="00DE1C6C">
      <w:pPr>
        <w:numPr>
          <w:ilvl w:val="0"/>
          <w:numId w:val="20"/>
        </w:numPr>
        <w:tabs>
          <w:tab w:val="left" w:pos="215"/>
        </w:tabs>
        <w:spacing w:after="0" w:line="236" w:lineRule="auto"/>
        <w:ind w:left="4" w:right="20" w:hanging="4"/>
        <w:jc w:val="both"/>
        <w:rPr>
          <w:rFonts w:eastAsia="Times New Roman"/>
          <w:sz w:val="28"/>
          <w:szCs w:val="28"/>
        </w:rPr>
      </w:pPr>
      <w:r>
        <w:rPr>
          <w:rFonts w:eastAsia="Times New Roman"/>
          <w:sz w:val="28"/>
          <w:szCs w:val="28"/>
        </w:rPr>
        <w:lastRenderedPageBreak/>
        <w:t>время, когда педагогический работник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w:t>
      </w:r>
    </w:p>
    <w:p w:rsidR="00DE1C6C" w:rsidRDefault="00DE1C6C" w:rsidP="00DE1C6C">
      <w:pPr>
        <w:spacing w:line="139" w:lineRule="exact"/>
        <w:rPr>
          <w:rFonts w:eastAsia="Times New Roman"/>
          <w:sz w:val="28"/>
          <w:szCs w:val="28"/>
        </w:rPr>
      </w:pPr>
    </w:p>
    <w:p w:rsidR="00DE1C6C" w:rsidRDefault="00DE1C6C" w:rsidP="00DE1C6C">
      <w:pPr>
        <w:numPr>
          <w:ilvl w:val="0"/>
          <w:numId w:val="20"/>
        </w:numPr>
        <w:tabs>
          <w:tab w:val="left" w:pos="287"/>
        </w:tabs>
        <w:spacing w:after="0" w:line="234" w:lineRule="auto"/>
        <w:ind w:left="4" w:right="40" w:hanging="4"/>
        <w:rPr>
          <w:rFonts w:eastAsia="Times New Roman"/>
          <w:sz w:val="28"/>
          <w:szCs w:val="28"/>
        </w:rPr>
      </w:pPr>
      <w:r>
        <w:rPr>
          <w:rFonts w:eastAsia="Times New Roman"/>
          <w:sz w:val="28"/>
          <w:szCs w:val="28"/>
        </w:rPr>
        <w:t>время нахождения педагогического работника в отпуске по уходу за ребёнком до достижения им возраста трёх лет;</w:t>
      </w:r>
    </w:p>
    <w:p w:rsidR="00DE1C6C" w:rsidRDefault="00DE1C6C" w:rsidP="00DE1C6C">
      <w:pPr>
        <w:spacing w:line="135" w:lineRule="exact"/>
        <w:rPr>
          <w:rFonts w:eastAsia="Times New Roman"/>
          <w:sz w:val="28"/>
          <w:szCs w:val="28"/>
        </w:rPr>
      </w:pPr>
    </w:p>
    <w:p w:rsidR="00DE1C6C" w:rsidRPr="00F82F0C" w:rsidRDefault="00DE1C6C" w:rsidP="00DE1C6C">
      <w:pPr>
        <w:numPr>
          <w:ilvl w:val="0"/>
          <w:numId w:val="20"/>
        </w:numPr>
        <w:tabs>
          <w:tab w:val="left" w:pos="277"/>
        </w:tabs>
        <w:spacing w:after="0" w:line="237" w:lineRule="auto"/>
        <w:ind w:left="4" w:right="20" w:hanging="4"/>
        <w:jc w:val="both"/>
        <w:rPr>
          <w:sz w:val="20"/>
          <w:szCs w:val="20"/>
        </w:rPr>
      </w:pPr>
      <w:r w:rsidRPr="00F82F0C">
        <w:rPr>
          <w:rFonts w:eastAsia="Times New Roman"/>
          <w:sz w:val="28"/>
          <w:szCs w:val="28"/>
        </w:rPr>
        <w:t>время замещения должности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организации высшего образования и днё</w:t>
      </w:r>
      <w:r>
        <w:rPr>
          <w:rFonts w:eastAsia="Times New Roman"/>
          <w:sz w:val="28"/>
          <w:szCs w:val="28"/>
        </w:rPr>
        <w:t xml:space="preserve">м поступления на педагогическую </w:t>
      </w:r>
      <w:r w:rsidRPr="00F82F0C">
        <w:rPr>
          <w:rFonts w:eastAsia="Times New Roman"/>
          <w:sz w:val="28"/>
          <w:szCs w:val="28"/>
        </w:rPr>
        <w:t>работу не превысил одного месяца.</w:t>
      </w:r>
    </w:p>
    <w:p w:rsidR="00DE1C6C" w:rsidRDefault="00DE1C6C" w:rsidP="00DE1C6C">
      <w:pPr>
        <w:spacing w:line="120" w:lineRule="exact"/>
        <w:rPr>
          <w:sz w:val="20"/>
          <w:szCs w:val="20"/>
        </w:rPr>
      </w:pPr>
    </w:p>
    <w:p w:rsidR="00DE1C6C" w:rsidRDefault="00DE1C6C" w:rsidP="00DE1C6C">
      <w:pPr>
        <w:spacing w:line="139" w:lineRule="exact"/>
        <w:rPr>
          <w:sz w:val="20"/>
          <w:szCs w:val="20"/>
        </w:rPr>
      </w:pPr>
    </w:p>
    <w:p w:rsidR="00DE1C6C" w:rsidRDefault="00DE1C6C" w:rsidP="00DE1C6C">
      <w:pPr>
        <w:spacing w:line="234" w:lineRule="auto"/>
        <w:ind w:left="4" w:right="20" w:firstLine="398"/>
        <w:jc w:val="both"/>
        <w:rPr>
          <w:sz w:val="20"/>
          <w:szCs w:val="20"/>
        </w:rPr>
      </w:pPr>
      <w:r>
        <w:rPr>
          <w:rFonts w:eastAsia="Times New Roman"/>
          <w:sz w:val="28"/>
          <w:szCs w:val="28"/>
        </w:rPr>
        <w:t>4.8. Работодатель обязуется предоставлять работникам учреждения отпуска без сохранения заработной платы продолжительностью:</w:t>
      </w:r>
    </w:p>
    <w:p w:rsidR="00DE1C6C" w:rsidRDefault="00DE1C6C" w:rsidP="00DE1C6C">
      <w:pPr>
        <w:ind w:left="624"/>
        <w:rPr>
          <w:sz w:val="20"/>
          <w:szCs w:val="20"/>
        </w:rPr>
      </w:pPr>
      <w:r>
        <w:rPr>
          <w:rFonts w:eastAsia="Times New Roman"/>
          <w:sz w:val="28"/>
          <w:szCs w:val="28"/>
        </w:rPr>
        <w:t>при рождении ребёнка в семье 3 дней;</w:t>
      </w:r>
    </w:p>
    <w:p w:rsidR="00DE1C6C" w:rsidRDefault="00DE1C6C" w:rsidP="00DE1C6C">
      <w:pPr>
        <w:spacing w:line="15" w:lineRule="exact"/>
        <w:rPr>
          <w:sz w:val="20"/>
          <w:szCs w:val="20"/>
        </w:rPr>
      </w:pPr>
    </w:p>
    <w:p w:rsidR="00DE1C6C" w:rsidRDefault="00DE1C6C" w:rsidP="00DE1C6C">
      <w:pPr>
        <w:numPr>
          <w:ilvl w:val="0"/>
          <w:numId w:val="21"/>
        </w:numPr>
        <w:tabs>
          <w:tab w:val="left" w:pos="825"/>
        </w:tabs>
        <w:spacing w:after="0" w:line="234" w:lineRule="auto"/>
        <w:ind w:left="624" w:right="2440" w:firstLine="1"/>
        <w:rPr>
          <w:rFonts w:eastAsia="Times New Roman"/>
          <w:sz w:val="28"/>
          <w:szCs w:val="28"/>
        </w:rPr>
      </w:pPr>
      <w:r>
        <w:rPr>
          <w:rFonts w:eastAsia="Times New Roman"/>
          <w:sz w:val="28"/>
          <w:szCs w:val="28"/>
        </w:rPr>
        <w:t>связи с переездом на новое место жительства 3 дня;</w:t>
      </w:r>
    </w:p>
    <w:p w:rsidR="00DE1C6C" w:rsidRDefault="00DE1C6C" w:rsidP="00DE1C6C">
      <w:pPr>
        <w:spacing w:line="20" w:lineRule="exact"/>
        <w:rPr>
          <w:rFonts w:eastAsia="Times New Roman"/>
          <w:sz w:val="28"/>
          <w:szCs w:val="28"/>
        </w:rPr>
      </w:pPr>
    </w:p>
    <w:p w:rsidR="00DE1C6C" w:rsidRDefault="00DE1C6C" w:rsidP="00DE1C6C">
      <w:pPr>
        <w:numPr>
          <w:ilvl w:val="0"/>
          <w:numId w:val="21"/>
        </w:numPr>
        <w:tabs>
          <w:tab w:val="left" w:pos="825"/>
        </w:tabs>
        <w:spacing w:after="0" w:line="234" w:lineRule="auto"/>
        <w:ind w:left="624" w:right="2000" w:firstLine="1"/>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свадьбы работника или (детей работника) 3 дня; на похороны близких родственников 3 дня;</w:t>
      </w:r>
    </w:p>
    <w:p w:rsidR="00DE1C6C" w:rsidRDefault="00DE1C6C" w:rsidP="00DE1C6C">
      <w:pPr>
        <w:spacing w:line="136" w:lineRule="exact"/>
        <w:rPr>
          <w:sz w:val="20"/>
          <w:szCs w:val="20"/>
        </w:rPr>
      </w:pPr>
    </w:p>
    <w:p w:rsidR="00DE1C6C" w:rsidRDefault="00DE1C6C" w:rsidP="00DE1C6C">
      <w:pPr>
        <w:spacing w:line="139" w:lineRule="exact"/>
        <w:rPr>
          <w:sz w:val="20"/>
          <w:szCs w:val="20"/>
        </w:rPr>
      </w:pPr>
    </w:p>
    <w:p w:rsidR="00DE1C6C" w:rsidRDefault="00DE1C6C" w:rsidP="00DE1C6C">
      <w:pPr>
        <w:spacing w:line="126" w:lineRule="exact"/>
        <w:rPr>
          <w:sz w:val="20"/>
          <w:szCs w:val="20"/>
        </w:rPr>
      </w:pPr>
    </w:p>
    <w:p w:rsidR="00DE1C6C" w:rsidRDefault="00DE1C6C" w:rsidP="00DE1C6C">
      <w:pPr>
        <w:tabs>
          <w:tab w:val="left" w:pos="1423"/>
        </w:tabs>
        <w:ind w:left="404"/>
        <w:rPr>
          <w:sz w:val="20"/>
          <w:szCs w:val="20"/>
        </w:rPr>
      </w:pPr>
      <w:r>
        <w:rPr>
          <w:rFonts w:eastAsia="Times New Roman"/>
          <w:sz w:val="28"/>
          <w:szCs w:val="28"/>
        </w:rPr>
        <w:t>4.9.</w:t>
      </w:r>
      <w:r>
        <w:rPr>
          <w:sz w:val="20"/>
          <w:szCs w:val="20"/>
        </w:rPr>
        <w:tab/>
      </w:r>
      <w:r>
        <w:rPr>
          <w:rFonts w:eastAsia="Times New Roman"/>
          <w:sz w:val="28"/>
          <w:szCs w:val="28"/>
        </w:rPr>
        <w:t>Профсоюзный комитет:</w:t>
      </w:r>
    </w:p>
    <w:p w:rsidR="00DE1C6C" w:rsidRDefault="00DE1C6C" w:rsidP="00DE1C6C">
      <w:pPr>
        <w:spacing w:line="15" w:lineRule="exact"/>
        <w:rPr>
          <w:sz w:val="20"/>
          <w:szCs w:val="20"/>
        </w:rPr>
      </w:pPr>
    </w:p>
    <w:p w:rsidR="00DE1C6C" w:rsidRDefault="00DE1C6C" w:rsidP="00DE1C6C">
      <w:pPr>
        <w:spacing w:line="235" w:lineRule="auto"/>
        <w:ind w:left="4" w:right="20" w:firstLine="625"/>
        <w:jc w:val="both"/>
        <w:rPr>
          <w:sz w:val="20"/>
          <w:szCs w:val="20"/>
        </w:rPr>
      </w:pPr>
      <w:r>
        <w:rPr>
          <w:rFonts w:eastAsia="Times New Roman"/>
          <w:sz w:val="28"/>
          <w:szCs w:val="28"/>
        </w:rPr>
        <w:t xml:space="preserve">осуществляет профсоюзный контроль за соблюдением прав работников на установленную законодательством продолжительность рабочего времени, имея в виду недопустимость привлечения работников к работе </w:t>
      </w:r>
      <w:proofErr w:type="gramStart"/>
      <w:r>
        <w:rPr>
          <w:rFonts w:eastAsia="Times New Roman"/>
          <w:sz w:val="28"/>
          <w:szCs w:val="28"/>
        </w:rPr>
        <w:t>сверх</w:t>
      </w:r>
      <w:proofErr w:type="gramEnd"/>
    </w:p>
    <w:p w:rsidR="00DE1C6C" w:rsidRDefault="00DE1C6C" w:rsidP="00DE1C6C">
      <w:pPr>
        <w:spacing w:line="120" w:lineRule="exact"/>
        <w:rPr>
          <w:sz w:val="20"/>
          <w:szCs w:val="20"/>
        </w:rPr>
      </w:pPr>
    </w:p>
    <w:p w:rsidR="00DE1C6C" w:rsidRDefault="00DE1C6C" w:rsidP="00DE1C6C">
      <w:pPr>
        <w:spacing w:line="234" w:lineRule="auto"/>
        <w:ind w:right="620"/>
        <w:rPr>
          <w:sz w:val="20"/>
          <w:szCs w:val="20"/>
        </w:rPr>
      </w:pPr>
      <w:r>
        <w:rPr>
          <w:rFonts w:eastAsia="Times New Roman"/>
          <w:sz w:val="28"/>
          <w:szCs w:val="28"/>
        </w:rPr>
        <w:t>продолжительности рабочего времени за исключением предусмотренных законом отдельных сверхурочных работ;</w:t>
      </w:r>
    </w:p>
    <w:p w:rsidR="00DE1C6C" w:rsidRDefault="00DE1C6C" w:rsidP="00DE1C6C">
      <w:pPr>
        <w:spacing w:line="15"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t>при рассмотрении проектов расписаний занятий предъявляет требования об исключении нерациональных затрат рабочего времени педагогических работников (окон) и конфликта интересов;</w:t>
      </w:r>
    </w:p>
    <w:p w:rsidR="00DE1C6C" w:rsidRDefault="00DE1C6C" w:rsidP="00DE1C6C">
      <w:pPr>
        <w:spacing w:line="16" w:lineRule="exact"/>
        <w:rPr>
          <w:sz w:val="20"/>
          <w:szCs w:val="20"/>
        </w:rPr>
      </w:pPr>
    </w:p>
    <w:p w:rsidR="00DE1C6C" w:rsidRDefault="00DE1C6C" w:rsidP="00DE1C6C">
      <w:pPr>
        <w:spacing w:line="25" w:lineRule="exact"/>
        <w:rPr>
          <w:sz w:val="20"/>
          <w:szCs w:val="20"/>
        </w:rPr>
      </w:pPr>
    </w:p>
    <w:p w:rsidR="00DE1C6C" w:rsidRDefault="00DE1C6C" w:rsidP="00DE1C6C">
      <w:pPr>
        <w:spacing w:line="235" w:lineRule="auto"/>
        <w:ind w:right="20" w:firstLine="625"/>
        <w:jc w:val="both"/>
        <w:rPr>
          <w:sz w:val="20"/>
          <w:szCs w:val="20"/>
        </w:rPr>
      </w:pPr>
      <w:r>
        <w:rPr>
          <w:rFonts w:eastAsia="Times New Roman"/>
          <w:sz w:val="28"/>
          <w:szCs w:val="28"/>
        </w:rPr>
        <w:t xml:space="preserve">при рассмотрении проекта графика отпусков </w:t>
      </w:r>
      <w:proofErr w:type="gramStart"/>
      <w:r>
        <w:rPr>
          <w:rFonts w:eastAsia="Times New Roman"/>
          <w:sz w:val="28"/>
          <w:szCs w:val="28"/>
        </w:rPr>
        <w:t>отслеживает</w:t>
      </w:r>
      <w:proofErr w:type="gramEnd"/>
      <w:r>
        <w:rPr>
          <w:rFonts w:eastAsia="Times New Roman"/>
          <w:sz w:val="28"/>
          <w:szCs w:val="28"/>
        </w:rPr>
        <w:t xml:space="preserve"> учтены ли права некоторых категорий работников на выбор ими времени отпуска и законные просьбы работников, например, в связи с предстоящим лечением;</w:t>
      </w:r>
    </w:p>
    <w:p w:rsidR="00DE1C6C" w:rsidRDefault="00DE1C6C" w:rsidP="00DE1C6C">
      <w:pPr>
        <w:spacing w:line="19"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lastRenderedPageBreak/>
        <w:t>контролирует ведение табеля учета рабочего времени, отражение в них сверхурочных работ, работ в выходные и нерабочие праздничные дни, предъявляет к работодателю требования (в письменной форме) о производстве дополнительных выплат или предоставление дней отдыха;</w:t>
      </w:r>
    </w:p>
    <w:p w:rsidR="00DE1C6C" w:rsidRDefault="00DE1C6C" w:rsidP="00DE1C6C">
      <w:pPr>
        <w:spacing w:line="21"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t>обращается к руководителю учреждения, а в отношении его к работодателю руководителя, с заявлением о привлечении к дисциплинарной ответственности должностных лиц, нарушивших законодательство о рабочем времени и времени отдыха.</w:t>
      </w:r>
    </w:p>
    <w:p w:rsidR="00DE1C6C" w:rsidRDefault="00DE1C6C" w:rsidP="00DE1C6C">
      <w:pPr>
        <w:spacing w:line="331" w:lineRule="exact"/>
        <w:rPr>
          <w:sz w:val="20"/>
          <w:szCs w:val="20"/>
        </w:rPr>
      </w:pPr>
    </w:p>
    <w:p w:rsidR="00DE1C6C" w:rsidRDefault="00DE1C6C" w:rsidP="00DE1C6C">
      <w:pPr>
        <w:numPr>
          <w:ilvl w:val="0"/>
          <w:numId w:val="22"/>
        </w:numPr>
        <w:tabs>
          <w:tab w:val="left" w:pos="3560"/>
        </w:tabs>
        <w:spacing w:after="0" w:line="240" w:lineRule="auto"/>
        <w:ind w:left="3560" w:hanging="716"/>
        <w:rPr>
          <w:rFonts w:eastAsia="Times New Roman"/>
          <w:b/>
          <w:bCs/>
          <w:sz w:val="28"/>
          <w:szCs w:val="28"/>
        </w:rPr>
      </w:pPr>
      <w:r>
        <w:rPr>
          <w:rFonts w:eastAsia="Times New Roman"/>
          <w:b/>
          <w:bCs/>
          <w:sz w:val="28"/>
          <w:szCs w:val="28"/>
        </w:rPr>
        <w:t>Условия и охрана труда</w:t>
      </w:r>
    </w:p>
    <w:p w:rsidR="00DE1C6C" w:rsidRDefault="00DE1C6C" w:rsidP="00DE1C6C">
      <w:pPr>
        <w:spacing w:line="135"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Стороны договора рассматривают охрану труда и здоровья работников учреждения в качестве одного из приоритетных направлений деятельности.</w:t>
      </w:r>
    </w:p>
    <w:p w:rsidR="00DE1C6C" w:rsidRDefault="00DE1C6C" w:rsidP="00DE1C6C">
      <w:pPr>
        <w:spacing w:line="136"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 xml:space="preserve">5.1. </w:t>
      </w:r>
      <w:proofErr w:type="gramStart"/>
      <w:r>
        <w:rPr>
          <w:rFonts w:eastAsia="Times New Roman"/>
          <w:sz w:val="28"/>
          <w:szCs w:val="28"/>
        </w:rPr>
        <w:t>Работодатель обязуется обеспечить безопасные условия труда в учреждении, при которых исключается воздействие на работающих вредных и (или) опасных производственных факторов или уровни их воздействия не превышает установленных нормативов, создавать необходимые условия для охраны и укрепления здоровья работников.</w:t>
      </w:r>
      <w:proofErr w:type="gramEnd"/>
    </w:p>
    <w:p w:rsidR="00DE1C6C" w:rsidRDefault="00DE1C6C" w:rsidP="00DE1C6C">
      <w:pPr>
        <w:spacing w:line="139"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t>5.2. В этих целях работодатель в соответствии с требованиями законодательства Российской Федерации и Республики Дагестан:</w:t>
      </w:r>
    </w:p>
    <w:p w:rsidR="00DE1C6C" w:rsidRDefault="00DE1C6C" w:rsidP="00DE1C6C">
      <w:pPr>
        <w:spacing w:line="135" w:lineRule="exact"/>
        <w:rPr>
          <w:sz w:val="20"/>
          <w:szCs w:val="20"/>
        </w:rPr>
      </w:pPr>
    </w:p>
    <w:p w:rsidR="00DE1C6C" w:rsidRDefault="00DE1C6C" w:rsidP="00DE1C6C">
      <w:pPr>
        <w:spacing w:line="234" w:lineRule="auto"/>
        <w:ind w:right="40" w:firstLine="398"/>
        <w:jc w:val="both"/>
        <w:rPr>
          <w:sz w:val="20"/>
          <w:szCs w:val="20"/>
        </w:rPr>
      </w:pPr>
      <w:r>
        <w:rPr>
          <w:rFonts w:eastAsia="Times New Roman"/>
          <w:sz w:val="28"/>
          <w:szCs w:val="28"/>
        </w:rPr>
        <w:t>5.2.1. Организует создание и функционирование системы управления охраной труда в учреждении в соответствии со ст.212 ТК РФ.</w:t>
      </w:r>
    </w:p>
    <w:p w:rsidR="00DE1C6C" w:rsidRDefault="00DE1C6C" w:rsidP="00DE1C6C">
      <w:pPr>
        <w:spacing w:line="15" w:lineRule="exact"/>
        <w:rPr>
          <w:sz w:val="20"/>
          <w:szCs w:val="20"/>
        </w:rPr>
      </w:pPr>
    </w:p>
    <w:p w:rsidR="00DE1C6C" w:rsidRDefault="00DE1C6C" w:rsidP="00DE1C6C">
      <w:pPr>
        <w:spacing w:line="16"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условий труда на каждом рабочем месте, соответствующие требованиям охраны труда,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DE1C6C" w:rsidRDefault="00DE1C6C" w:rsidP="00DE1C6C">
      <w:pPr>
        <w:spacing w:line="20" w:lineRule="exact"/>
        <w:rPr>
          <w:sz w:val="20"/>
          <w:szCs w:val="20"/>
        </w:rPr>
      </w:pPr>
    </w:p>
    <w:p w:rsidR="00DE1C6C" w:rsidRDefault="00DE1C6C" w:rsidP="00DE1C6C">
      <w:pPr>
        <w:spacing w:line="237" w:lineRule="auto"/>
        <w:ind w:right="20" w:firstLine="548"/>
        <w:jc w:val="both"/>
        <w:rPr>
          <w:sz w:val="20"/>
          <w:szCs w:val="20"/>
        </w:rPr>
      </w:pPr>
      <w:r>
        <w:rPr>
          <w:rFonts w:eastAsia="Times New Roman"/>
          <w:sz w:val="28"/>
          <w:szCs w:val="28"/>
        </w:rPr>
        <w:t>приобретение и выдача за счет собственных сре</w:t>
      </w:r>
      <w:proofErr w:type="gramStart"/>
      <w:r>
        <w:rPr>
          <w:rFonts w:eastAsia="Times New Roman"/>
          <w:sz w:val="28"/>
          <w:szCs w:val="28"/>
        </w:rPr>
        <w:t>дств сп</w:t>
      </w:r>
      <w:proofErr w:type="gramEnd"/>
      <w:r>
        <w:rPr>
          <w:rFonts w:eastAsia="Times New Roman"/>
          <w:sz w:val="28"/>
          <w:szCs w:val="28"/>
        </w:rPr>
        <w:t>ециальной одежды, специальной обуви и других средств индивидуальной защиты, смывающих и обезвреживающих средств;</w:t>
      </w:r>
    </w:p>
    <w:p w:rsidR="00DE1C6C" w:rsidRDefault="00DE1C6C" w:rsidP="00DE1C6C">
      <w:pPr>
        <w:spacing w:line="16"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 xml:space="preserve">обучение безопасным методам и приемам выполнения работ и оказанию первой </w:t>
      </w:r>
      <w:proofErr w:type="gramStart"/>
      <w:r>
        <w:rPr>
          <w:rFonts w:eastAsia="Times New Roman"/>
          <w:sz w:val="28"/>
          <w:szCs w:val="28"/>
        </w:rPr>
        <w:t>помощи</w:t>
      </w:r>
      <w:proofErr w:type="gramEnd"/>
      <w:r>
        <w:rPr>
          <w:rFonts w:eastAsia="Times New Roman"/>
          <w:sz w:val="28"/>
          <w:szCs w:val="28"/>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DE1C6C" w:rsidRDefault="00DE1C6C" w:rsidP="00DE1C6C">
      <w:pPr>
        <w:spacing w:line="21" w:lineRule="exact"/>
        <w:rPr>
          <w:sz w:val="20"/>
          <w:szCs w:val="20"/>
        </w:rPr>
      </w:pPr>
    </w:p>
    <w:p w:rsidR="00DE1C6C" w:rsidRDefault="00DE1C6C" w:rsidP="00DE1C6C">
      <w:pPr>
        <w:spacing w:line="235" w:lineRule="auto"/>
        <w:ind w:right="20" w:firstLine="548"/>
        <w:jc w:val="both"/>
        <w:rPr>
          <w:sz w:val="20"/>
          <w:szCs w:val="20"/>
        </w:rPr>
      </w:pPr>
      <w:r>
        <w:rPr>
          <w:rFonts w:eastAsia="Times New Roman"/>
          <w:sz w:val="28"/>
          <w:szCs w:val="28"/>
        </w:rPr>
        <w:lastRenderedPageBreak/>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DE1C6C" w:rsidRDefault="00DE1C6C" w:rsidP="00DE1C6C">
      <w:pPr>
        <w:spacing w:line="19"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 xml:space="preserve">организация </w:t>
      </w:r>
      <w:proofErr w:type="gramStart"/>
      <w:r>
        <w:rPr>
          <w:rFonts w:eastAsia="Times New Roman"/>
          <w:sz w:val="28"/>
          <w:szCs w:val="28"/>
        </w:rPr>
        <w:t>контроля за</w:t>
      </w:r>
      <w:proofErr w:type="gramEnd"/>
      <w:r>
        <w:rPr>
          <w:rFonts w:eastAsia="Times New Roman"/>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DE1C6C" w:rsidRDefault="00DE1C6C" w:rsidP="00DE1C6C">
      <w:pPr>
        <w:spacing w:line="15" w:lineRule="exact"/>
        <w:rPr>
          <w:sz w:val="20"/>
          <w:szCs w:val="20"/>
        </w:rPr>
      </w:pPr>
    </w:p>
    <w:p w:rsidR="00DE1C6C" w:rsidRDefault="00DE1C6C" w:rsidP="00DE1C6C">
      <w:pPr>
        <w:spacing w:line="235" w:lineRule="auto"/>
        <w:ind w:right="20" w:firstLine="548"/>
        <w:jc w:val="both"/>
        <w:rPr>
          <w:sz w:val="20"/>
          <w:szCs w:val="20"/>
        </w:rPr>
      </w:pPr>
      <w:r>
        <w:rPr>
          <w:rFonts w:eastAsia="Times New Roman"/>
          <w:sz w:val="28"/>
          <w:szCs w:val="28"/>
        </w:rPr>
        <w:t>проведение специальной оценки условий труда в соответствии с законодательством о специальной оценке условий труда;</w:t>
      </w:r>
    </w:p>
    <w:p w:rsidR="00DE1C6C" w:rsidRDefault="00DE1C6C" w:rsidP="00DE1C6C">
      <w:pPr>
        <w:spacing w:line="17"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организация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w:t>
      </w:r>
    </w:p>
    <w:p w:rsidR="00DE1C6C" w:rsidRDefault="00DE1C6C" w:rsidP="00DE1C6C">
      <w:pPr>
        <w:spacing w:line="5" w:lineRule="exact"/>
        <w:rPr>
          <w:sz w:val="20"/>
          <w:szCs w:val="20"/>
        </w:rPr>
      </w:pPr>
    </w:p>
    <w:p w:rsidR="00DE1C6C" w:rsidRDefault="00DE1C6C" w:rsidP="00DE1C6C">
      <w:pPr>
        <w:ind w:left="540"/>
        <w:rPr>
          <w:sz w:val="20"/>
          <w:szCs w:val="20"/>
        </w:rPr>
      </w:pPr>
      <w:r>
        <w:rPr>
          <w:rFonts w:eastAsia="Times New Roman"/>
          <w:sz w:val="28"/>
          <w:szCs w:val="28"/>
        </w:rPr>
        <w:t xml:space="preserve">недопущение работников к исполнению ими трудовых обязанностей </w:t>
      </w:r>
      <w:proofErr w:type="gramStart"/>
      <w:r>
        <w:rPr>
          <w:rFonts w:eastAsia="Times New Roman"/>
          <w:sz w:val="28"/>
          <w:szCs w:val="28"/>
        </w:rPr>
        <w:t>без</w:t>
      </w:r>
      <w:proofErr w:type="gramEnd"/>
    </w:p>
    <w:p w:rsidR="00DE1C6C" w:rsidRDefault="00DE1C6C" w:rsidP="00DE1C6C">
      <w:pPr>
        <w:spacing w:line="15" w:lineRule="exact"/>
        <w:rPr>
          <w:sz w:val="20"/>
          <w:szCs w:val="20"/>
        </w:rPr>
      </w:pPr>
    </w:p>
    <w:p w:rsidR="00DE1C6C" w:rsidRDefault="00DE1C6C" w:rsidP="00DE1C6C">
      <w:pPr>
        <w:spacing w:line="236" w:lineRule="auto"/>
        <w:ind w:right="20"/>
        <w:jc w:val="both"/>
        <w:rPr>
          <w:sz w:val="20"/>
          <w:szCs w:val="20"/>
        </w:rPr>
      </w:pPr>
      <w:r>
        <w:rPr>
          <w:rFonts w:eastAsia="Times New Roman"/>
          <w:sz w:val="28"/>
          <w:szCs w:val="28"/>
        </w:rPr>
        <w:t>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DE1C6C" w:rsidRDefault="00DE1C6C" w:rsidP="00DE1C6C">
      <w:pPr>
        <w:spacing w:line="16" w:lineRule="exact"/>
        <w:rPr>
          <w:sz w:val="20"/>
          <w:szCs w:val="20"/>
        </w:rPr>
      </w:pPr>
    </w:p>
    <w:p w:rsidR="00DE1C6C" w:rsidRDefault="00DE1C6C" w:rsidP="00DE1C6C">
      <w:pPr>
        <w:spacing w:line="235" w:lineRule="auto"/>
        <w:ind w:right="20" w:firstLine="548"/>
        <w:jc w:val="both"/>
        <w:rPr>
          <w:sz w:val="20"/>
          <w:szCs w:val="20"/>
        </w:rPr>
      </w:pPr>
      <w:r>
        <w:rPr>
          <w:rFonts w:eastAsia="Times New Roman"/>
          <w:sz w:val="28"/>
          <w:szCs w:val="28"/>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DE1C6C" w:rsidRDefault="00DE1C6C" w:rsidP="00DE1C6C">
      <w:pPr>
        <w:spacing w:line="24"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DE1C6C" w:rsidRDefault="00DE1C6C" w:rsidP="00DE1C6C">
      <w:pPr>
        <w:spacing w:line="15"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DE1C6C" w:rsidRDefault="00DE1C6C" w:rsidP="00DE1C6C">
      <w:pPr>
        <w:spacing w:line="21" w:lineRule="exact"/>
        <w:rPr>
          <w:sz w:val="20"/>
          <w:szCs w:val="20"/>
        </w:rPr>
      </w:pPr>
    </w:p>
    <w:p w:rsidR="00DE1C6C" w:rsidRDefault="00DE1C6C" w:rsidP="00DE1C6C">
      <w:pPr>
        <w:spacing w:line="236" w:lineRule="auto"/>
        <w:ind w:right="20" w:firstLine="548"/>
        <w:jc w:val="both"/>
        <w:rPr>
          <w:sz w:val="20"/>
          <w:szCs w:val="20"/>
        </w:rPr>
      </w:pPr>
      <w:r>
        <w:rPr>
          <w:rFonts w:eastAsia="Times New Roman"/>
          <w:sz w:val="28"/>
          <w:szCs w:val="28"/>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DE1C6C" w:rsidRDefault="00DE1C6C" w:rsidP="00DE1C6C">
      <w:pPr>
        <w:spacing w:line="20" w:lineRule="exact"/>
        <w:rPr>
          <w:sz w:val="20"/>
          <w:szCs w:val="20"/>
        </w:rPr>
      </w:pPr>
    </w:p>
    <w:p w:rsidR="00DE1C6C" w:rsidRDefault="00DE1C6C" w:rsidP="00DE1C6C">
      <w:pPr>
        <w:spacing w:line="234" w:lineRule="auto"/>
        <w:ind w:right="20" w:firstLine="548"/>
        <w:jc w:val="both"/>
        <w:rPr>
          <w:sz w:val="20"/>
          <w:szCs w:val="20"/>
        </w:rPr>
      </w:pPr>
      <w:r>
        <w:rPr>
          <w:rFonts w:eastAsia="Times New Roman"/>
          <w:sz w:val="28"/>
          <w:szCs w:val="28"/>
        </w:rPr>
        <w:t xml:space="preserve">выполнение предписаний должностных лиц федерального органа исполнительной власти, субъекта РФ, муниципалитета, уполномоченных </w:t>
      </w:r>
      <w:proofErr w:type="gramStart"/>
      <w:r>
        <w:rPr>
          <w:rFonts w:eastAsia="Times New Roman"/>
          <w:sz w:val="28"/>
          <w:szCs w:val="28"/>
        </w:rPr>
        <w:t>на</w:t>
      </w:r>
      <w:proofErr w:type="gramEnd"/>
    </w:p>
    <w:p w:rsidR="00DE1C6C" w:rsidRDefault="00DE1C6C" w:rsidP="00DE1C6C">
      <w:pPr>
        <w:sectPr w:rsidR="00DE1C6C">
          <w:pgSz w:w="11900" w:h="16838"/>
          <w:pgMar w:top="724" w:right="1004" w:bottom="82" w:left="1420" w:header="0" w:footer="0" w:gutter="0"/>
          <w:cols w:space="720" w:equalWidth="0">
            <w:col w:w="9480"/>
          </w:cols>
        </w:sectPr>
      </w:pPr>
    </w:p>
    <w:p w:rsidR="00DE1C6C" w:rsidRDefault="00DE1C6C" w:rsidP="00DE1C6C">
      <w:pPr>
        <w:spacing w:line="120" w:lineRule="exact"/>
        <w:rPr>
          <w:sz w:val="20"/>
          <w:szCs w:val="20"/>
        </w:rPr>
      </w:pPr>
    </w:p>
    <w:p w:rsidR="00DE1C6C" w:rsidRDefault="00DE1C6C" w:rsidP="00DE1C6C">
      <w:pPr>
        <w:spacing w:line="236" w:lineRule="auto"/>
        <w:ind w:left="4" w:right="20"/>
        <w:rPr>
          <w:sz w:val="20"/>
          <w:szCs w:val="20"/>
        </w:rPr>
      </w:pPr>
      <w:r>
        <w:rPr>
          <w:rFonts w:eastAsia="Times New Roman"/>
          <w:sz w:val="28"/>
          <w:szCs w:val="28"/>
        </w:rPr>
        <w:t>осуществление государственного надзора за соблюдением трудового законодательства и иных нормативных правовых актов, содержащих нормы трудового права, других органов исполнительной власти, осуществляющих государственный контроль (надзор) в установленной сфере деятельности;</w:t>
      </w:r>
    </w:p>
    <w:p w:rsidR="00DE1C6C" w:rsidRDefault="00DE1C6C" w:rsidP="00DE1C6C">
      <w:pPr>
        <w:spacing w:line="5" w:lineRule="exact"/>
        <w:rPr>
          <w:sz w:val="20"/>
          <w:szCs w:val="20"/>
        </w:rPr>
      </w:pPr>
    </w:p>
    <w:p w:rsidR="00DE1C6C" w:rsidRDefault="00DE1C6C" w:rsidP="00DE1C6C">
      <w:pPr>
        <w:ind w:left="364"/>
        <w:rPr>
          <w:sz w:val="20"/>
          <w:szCs w:val="20"/>
        </w:rPr>
      </w:pPr>
      <w:r>
        <w:rPr>
          <w:rFonts w:eastAsia="Times New Roman"/>
          <w:sz w:val="28"/>
          <w:szCs w:val="28"/>
        </w:rPr>
        <w:t>ознакомление работников с требованиями охраны труда;</w:t>
      </w:r>
    </w:p>
    <w:p w:rsidR="00DE1C6C" w:rsidRDefault="00DE1C6C" w:rsidP="00DE1C6C">
      <w:pPr>
        <w:spacing w:line="15" w:lineRule="exact"/>
        <w:rPr>
          <w:sz w:val="20"/>
          <w:szCs w:val="20"/>
        </w:rPr>
      </w:pPr>
    </w:p>
    <w:p w:rsidR="00DE1C6C" w:rsidRDefault="00DE1C6C" w:rsidP="00DE1C6C">
      <w:pPr>
        <w:spacing w:line="238" w:lineRule="auto"/>
        <w:ind w:left="4" w:right="20" w:firstLine="355"/>
        <w:jc w:val="both"/>
        <w:rPr>
          <w:sz w:val="20"/>
          <w:szCs w:val="20"/>
        </w:rPr>
      </w:pPr>
      <w:r>
        <w:rPr>
          <w:rFonts w:eastAsia="Times New Roman"/>
          <w:sz w:val="28"/>
          <w:szCs w:val="28"/>
        </w:rPr>
        <w:t>разработка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p>
    <w:p w:rsidR="00DE1C6C" w:rsidRDefault="00DE1C6C" w:rsidP="00DE1C6C">
      <w:pPr>
        <w:spacing w:line="17" w:lineRule="exact"/>
        <w:rPr>
          <w:sz w:val="20"/>
          <w:szCs w:val="20"/>
        </w:rPr>
      </w:pPr>
    </w:p>
    <w:p w:rsidR="00DE1C6C" w:rsidRDefault="00DE1C6C" w:rsidP="00DE1C6C">
      <w:pPr>
        <w:spacing w:line="234" w:lineRule="auto"/>
        <w:ind w:left="4" w:right="20" w:firstLine="548"/>
        <w:jc w:val="both"/>
        <w:rPr>
          <w:sz w:val="20"/>
          <w:szCs w:val="20"/>
        </w:rPr>
      </w:pPr>
      <w:r>
        <w:rPr>
          <w:rFonts w:eastAsia="Times New Roman"/>
          <w:sz w:val="28"/>
          <w:szCs w:val="28"/>
        </w:rPr>
        <w:t>наличие комплекта нормативных правовых актов, содержащих требования охраны труда в соответствии со спецификой своей деятельности.</w:t>
      </w:r>
    </w:p>
    <w:p w:rsidR="00DE1C6C" w:rsidRDefault="00DE1C6C" w:rsidP="00DE1C6C">
      <w:pPr>
        <w:spacing w:line="135" w:lineRule="exact"/>
        <w:rPr>
          <w:sz w:val="20"/>
          <w:szCs w:val="20"/>
        </w:rPr>
      </w:pPr>
    </w:p>
    <w:p w:rsidR="00DE1C6C" w:rsidRDefault="00DE1C6C" w:rsidP="00DE1C6C">
      <w:pPr>
        <w:spacing w:line="237" w:lineRule="auto"/>
        <w:ind w:left="4" w:right="20" w:firstLine="355"/>
        <w:jc w:val="both"/>
        <w:rPr>
          <w:sz w:val="20"/>
          <w:szCs w:val="20"/>
        </w:rPr>
      </w:pPr>
      <w:r>
        <w:rPr>
          <w:rFonts w:eastAsia="Times New Roman"/>
          <w:sz w:val="28"/>
          <w:szCs w:val="28"/>
        </w:rPr>
        <w:t xml:space="preserve">5.2.2. Выделяет средства на выполнение мероприятий по охране труда, в том числе на проведение специальной оценки условий труда, </w:t>
      </w:r>
      <w:proofErr w:type="gramStart"/>
      <w:r>
        <w:rPr>
          <w:rFonts w:eastAsia="Times New Roman"/>
          <w:sz w:val="28"/>
          <w:szCs w:val="28"/>
        </w:rPr>
        <w:t>обучение работников по охране</w:t>
      </w:r>
      <w:proofErr w:type="gramEnd"/>
      <w:r>
        <w:rPr>
          <w:rFonts w:eastAsia="Times New Roman"/>
          <w:sz w:val="28"/>
          <w:szCs w:val="28"/>
        </w:rPr>
        <w:t xml:space="preserve"> труда, медицинские осмотры работников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DE1C6C" w:rsidRDefault="00DE1C6C" w:rsidP="00DE1C6C">
      <w:pPr>
        <w:spacing w:line="23"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 xml:space="preserve">5.2.3. Использует в качестве дополнительного источника финансирования мероприятий по охране труда возможность возврата части сумм страховых взносов до 20% (процентов) на обязательное социальное страхование от несчастных случаев на производстве и профессиональных заболеваний </w:t>
      </w:r>
      <w:proofErr w:type="gramStart"/>
      <w:r>
        <w:rPr>
          <w:rFonts w:eastAsia="Times New Roman"/>
          <w:sz w:val="28"/>
          <w:szCs w:val="28"/>
        </w:rPr>
        <w:t>в</w:t>
      </w:r>
      <w:proofErr w:type="gramEnd"/>
    </w:p>
    <w:p w:rsidR="00DE1C6C" w:rsidRDefault="00DE1C6C" w:rsidP="00DE1C6C">
      <w:pPr>
        <w:spacing w:line="25" w:lineRule="exact"/>
        <w:rPr>
          <w:sz w:val="20"/>
          <w:szCs w:val="20"/>
        </w:rPr>
      </w:pPr>
    </w:p>
    <w:p w:rsidR="00DE1C6C" w:rsidRDefault="00DE1C6C" w:rsidP="00DE1C6C">
      <w:pPr>
        <w:spacing w:line="245" w:lineRule="auto"/>
        <w:ind w:left="4" w:right="20"/>
        <w:jc w:val="both"/>
        <w:rPr>
          <w:sz w:val="20"/>
          <w:szCs w:val="20"/>
        </w:rPr>
      </w:pPr>
      <w:proofErr w:type="gramStart"/>
      <w:r>
        <w:rPr>
          <w:rFonts w:eastAsia="Times New Roman"/>
          <w:sz w:val="27"/>
          <w:szCs w:val="27"/>
        </w:rPr>
        <w:t>целях</w:t>
      </w:r>
      <w:proofErr w:type="gramEnd"/>
      <w:r>
        <w:rPr>
          <w:rFonts w:eastAsia="Times New Roman"/>
          <w:sz w:val="27"/>
          <w:szCs w:val="27"/>
        </w:rPr>
        <w:t xml:space="preserve"> осуществления предупредительных мер по сокращению производственного травматизма и профессиональных заболеваний работников</w:t>
      </w:r>
    </w:p>
    <w:p w:rsidR="00DE1C6C" w:rsidRDefault="00DE1C6C" w:rsidP="00DE1C6C">
      <w:pPr>
        <w:numPr>
          <w:ilvl w:val="0"/>
          <w:numId w:val="23"/>
        </w:numPr>
        <w:tabs>
          <w:tab w:val="left" w:pos="244"/>
        </w:tabs>
        <w:spacing w:after="0" w:line="235" w:lineRule="auto"/>
        <w:ind w:left="244" w:hanging="244"/>
        <w:rPr>
          <w:rFonts w:eastAsia="Times New Roman"/>
          <w:sz w:val="28"/>
          <w:szCs w:val="28"/>
        </w:rPr>
      </w:pPr>
      <w:r>
        <w:rPr>
          <w:rFonts w:eastAsia="Times New Roman"/>
          <w:sz w:val="28"/>
          <w:szCs w:val="28"/>
        </w:rPr>
        <w:t xml:space="preserve">санаторно-курортного лечения работников, занятых на работах с </w:t>
      </w:r>
      <w:proofErr w:type="gramStart"/>
      <w:r>
        <w:rPr>
          <w:rFonts w:eastAsia="Times New Roman"/>
          <w:sz w:val="28"/>
          <w:szCs w:val="28"/>
        </w:rPr>
        <w:t>вредными</w:t>
      </w:r>
      <w:proofErr w:type="gramEnd"/>
    </w:p>
    <w:p w:rsidR="00DE1C6C" w:rsidRDefault="00DE1C6C" w:rsidP="00DE1C6C">
      <w:pPr>
        <w:numPr>
          <w:ilvl w:val="0"/>
          <w:numId w:val="23"/>
        </w:numPr>
        <w:tabs>
          <w:tab w:val="left" w:pos="224"/>
        </w:tabs>
        <w:spacing w:after="0" w:line="240" w:lineRule="auto"/>
        <w:ind w:left="224" w:hanging="224"/>
        <w:rPr>
          <w:rFonts w:eastAsia="Times New Roman"/>
          <w:sz w:val="28"/>
          <w:szCs w:val="28"/>
        </w:rPr>
      </w:pPr>
      <w:r>
        <w:rPr>
          <w:rFonts w:eastAsia="Times New Roman"/>
          <w:sz w:val="28"/>
          <w:szCs w:val="28"/>
        </w:rPr>
        <w:t>(или) опасными производственными факторами.</w:t>
      </w:r>
    </w:p>
    <w:p w:rsidR="00DE1C6C" w:rsidRDefault="00DE1C6C" w:rsidP="00DE1C6C">
      <w:pPr>
        <w:spacing w:line="135"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 xml:space="preserve">5.2.4. Организует выполнение стандартов безопасности труда в учреждении, отраслевых типовых инструкций по охране труда для работников образовательных учреждений, отраслевых правил по охране труда при проведении занятий, лабораторных работ в учебных кабинетах, санитарно-эпидемиологических правил и нормативов </w:t>
      </w:r>
      <w:proofErr w:type="spellStart"/>
      <w:r>
        <w:rPr>
          <w:rFonts w:eastAsia="Times New Roman"/>
          <w:sz w:val="28"/>
          <w:szCs w:val="28"/>
        </w:rPr>
        <w:t>СанПиН</w:t>
      </w:r>
      <w:proofErr w:type="spellEnd"/>
      <w:r>
        <w:rPr>
          <w:rFonts w:eastAsia="Times New Roman"/>
          <w:sz w:val="28"/>
          <w:szCs w:val="28"/>
        </w:rPr>
        <w:t>, локальных правил и инструкций по охране труда работников.</w:t>
      </w:r>
    </w:p>
    <w:p w:rsidR="00DE1C6C" w:rsidRDefault="00DE1C6C" w:rsidP="00DE1C6C">
      <w:pPr>
        <w:spacing w:line="143"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5.2.5. Обеспечивает надлежащее техническое оборудование всех рабочих мест и создаёт на них условия работы, соответствующие требованиям охраны </w:t>
      </w:r>
      <w:r>
        <w:rPr>
          <w:rFonts w:eastAsia="Times New Roman"/>
          <w:sz w:val="28"/>
          <w:szCs w:val="28"/>
        </w:rPr>
        <w:lastRenderedPageBreak/>
        <w:t>труда и санитарно-гигиеническим требованиям, обеспечивает необходимые освещение, отопление, вентиляцию, устранение вредных последствий шума, излучения, вибрации и других факторов, отрицательно влияющих на здоровье работников, обеспечивает исправное состояние помещений, здания, оборудования.</w:t>
      </w:r>
    </w:p>
    <w:p w:rsidR="00DE1C6C" w:rsidRDefault="00DE1C6C" w:rsidP="00DE1C6C">
      <w:pPr>
        <w:spacing w:line="142"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5.2.6. Организует проведение и финансирование специальной оценки условий труда, знакомит работников в письменной форме с результатами специальной оценки условий труда на их рабочих местах, осуществляет мероприятия по улучшению условий труда работников с учётом результатов специальной оценки условий труда в соответствии с законодательством о специальной оценке условий труда.</w:t>
      </w:r>
    </w:p>
    <w:p w:rsidR="00DE1C6C" w:rsidRDefault="00DE1C6C" w:rsidP="00DE1C6C">
      <w:pPr>
        <w:sectPr w:rsidR="00DE1C6C">
          <w:pgSz w:w="11900" w:h="16838"/>
          <w:pgMar w:top="724" w:right="1004" w:bottom="251" w:left="1416" w:header="0" w:footer="0" w:gutter="0"/>
          <w:cols w:space="720" w:equalWidth="0">
            <w:col w:w="9484"/>
          </w:cols>
        </w:sectPr>
      </w:pPr>
    </w:p>
    <w:p w:rsidR="00DE1C6C" w:rsidRDefault="00DE1C6C" w:rsidP="00DE1C6C">
      <w:pPr>
        <w:jc w:val="right"/>
        <w:rPr>
          <w:sz w:val="20"/>
          <w:szCs w:val="20"/>
        </w:rPr>
      </w:pPr>
      <w:r>
        <w:rPr>
          <w:rFonts w:eastAsia="Times New Roman"/>
          <w:sz w:val="20"/>
          <w:szCs w:val="20"/>
        </w:rPr>
        <w:lastRenderedPageBreak/>
        <w:t>28</w:t>
      </w:r>
    </w:p>
    <w:p w:rsidR="00DE1C6C" w:rsidRDefault="00DE1C6C" w:rsidP="00DE1C6C">
      <w:pPr>
        <w:spacing w:line="104" w:lineRule="exact"/>
        <w:rPr>
          <w:sz w:val="20"/>
          <w:szCs w:val="20"/>
        </w:rPr>
      </w:pPr>
    </w:p>
    <w:p w:rsidR="00DE1C6C" w:rsidRDefault="00DE1C6C" w:rsidP="00DE1C6C">
      <w:pPr>
        <w:tabs>
          <w:tab w:val="left" w:pos="1423"/>
        </w:tabs>
        <w:ind w:left="404"/>
        <w:rPr>
          <w:sz w:val="20"/>
          <w:szCs w:val="20"/>
        </w:rPr>
      </w:pPr>
      <w:r>
        <w:rPr>
          <w:rFonts w:eastAsia="Times New Roman"/>
          <w:sz w:val="28"/>
          <w:szCs w:val="28"/>
        </w:rPr>
        <w:t>5.2.7.</w:t>
      </w:r>
      <w:r>
        <w:rPr>
          <w:sz w:val="20"/>
          <w:szCs w:val="20"/>
        </w:rPr>
        <w:tab/>
      </w:r>
      <w:r>
        <w:rPr>
          <w:rFonts w:eastAsia="Times New Roman"/>
          <w:sz w:val="28"/>
          <w:szCs w:val="28"/>
        </w:rPr>
        <w:t>Обеспечивает работников сертифицированной спецодеждой</w:t>
      </w:r>
    </w:p>
    <w:p w:rsidR="00DE1C6C" w:rsidRDefault="00DE1C6C" w:rsidP="00DE1C6C">
      <w:pPr>
        <w:spacing w:line="15" w:lineRule="exact"/>
        <w:rPr>
          <w:sz w:val="20"/>
          <w:szCs w:val="20"/>
        </w:rPr>
      </w:pPr>
    </w:p>
    <w:p w:rsidR="00DE1C6C" w:rsidRDefault="00DE1C6C" w:rsidP="00DE1C6C">
      <w:pPr>
        <w:numPr>
          <w:ilvl w:val="0"/>
          <w:numId w:val="24"/>
        </w:numPr>
        <w:tabs>
          <w:tab w:val="left" w:pos="378"/>
        </w:tabs>
        <w:spacing w:after="0" w:line="234" w:lineRule="auto"/>
        <w:ind w:left="4" w:right="20" w:hanging="4"/>
        <w:rPr>
          <w:rFonts w:eastAsia="Times New Roman"/>
          <w:sz w:val="28"/>
          <w:szCs w:val="28"/>
        </w:rPr>
      </w:pPr>
      <w:r>
        <w:rPr>
          <w:rFonts w:eastAsia="Times New Roman"/>
          <w:sz w:val="28"/>
          <w:szCs w:val="28"/>
        </w:rPr>
        <w:t>другими средствами индивидуальной защиты, смывающими и (или) обезвреживающими средствами в соответствии установленными нормами.</w:t>
      </w:r>
    </w:p>
    <w:p w:rsidR="00DE1C6C" w:rsidRDefault="00DE1C6C" w:rsidP="00DE1C6C">
      <w:pPr>
        <w:spacing w:line="135"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5.2.8. </w:t>
      </w:r>
      <w:proofErr w:type="gramStart"/>
      <w:r>
        <w:rPr>
          <w:rFonts w:eastAsia="Times New Roman"/>
          <w:sz w:val="28"/>
          <w:szCs w:val="28"/>
        </w:rPr>
        <w:t xml:space="preserve">Обеспечивает, за счет средств учреждения, прохождение работниками обязательных предварительных при поступлении на работу, периодических и внеочередных медицинских осмотров с сохранением за ними места работы (должности) и среднего заработка на время прохождения указанных осмотров в соответствии со ст. 212 ТК РФ и приказом </w:t>
      </w:r>
      <w:proofErr w:type="spellStart"/>
      <w:r>
        <w:rPr>
          <w:rFonts w:eastAsia="Times New Roman"/>
          <w:sz w:val="28"/>
          <w:szCs w:val="28"/>
        </w:rPr>
        <w:t>Минздравсоцразвития</w:t>
      </w:r>
      <w:proofErr w:type="spellEnd"/>
      <w:r>
        <w:rPr>
          <w:rFonts w:eastAsia="Times New Roman"/>
          <w:sz w:val="28"/>
          <w:szCs w:val="28"/>
        </w:rPr>
        <w:t xml:space="preserve"> РФ от 12.04.2011г. №302н, оформление личных медицинских книжек, профессиональную гигиеническую подготовку работников учреждения.</w:t>
      </w:r>
      <w:proofErr w:type="gramEnd"/>
    </w:p>
    <w:p w:rsidR="00DE1C6C" w:rsidRDefault="00DE1C6C" w:rsidP="00DE1C6C">
      <w:pPr>
        <w:spacing w:line="144" w:lineRule="exact"/>
        <w:rPr>
          <w:sz w:val="20"/>
          <w:szCs w:val="20"/>
        </w:rPr>
      </w:pPr>
    </w:p>
    <w:p w:rsidR="00DE1C6C" w:rsidRDefault="00DE1C6C" w:rsidP="00DE1C6C">
      <w:pPr>
        <w:spacing w:line="238" w:lineRule="auto"/>
        <w:ind w:left="4" w:right="20" w:firstLine="398"/>
        <w:jc w:val="both"/>
        <w:rPr>
          <w:sz w:val="20"/>
          <w:szCs w:val="20"/>
        </w:rPr>
      </w:pPr>
      <w:r>
        <w:rPr>
          <w:rFonts w:eastAsia="Times New Roman"/>
          <w:sz w:val="28"/>
          <w:szCs w:val="28"/>
        </w:rPr>
        <w:t xml:space="preserve">5.2.9. Осуществляет ознакомление работников с требованиями охраны труда, обучение работников безопасным методам и приёмам выполнения работ и оказанию первой доврачебной помощи пострадавшим на работе, инструктаж работников по охране труда, проверку знаний ими требований охраны труда. Организует </w:t>
      </w:r>
      <w:proofErr w:type="gramStart"/>
      <w:r>
        <w:rPr>
          <w:rFonts w:eastAsia="Times New Roman"/>
          <w:sz w:val="28"/>
          <w:szCs w:val="28"/>
        </w:rPr>
        <w:t>контроль за</w:t>
      </w:r>
      <w:proofErr w:type="gramEnd"/>
      <w:r>
        <w:rPr>
          <w:rFonts w:eastAsia="Times New Roman"/>
          <w:sz w:val="28"/>
          <w:szCs w:val="28"/>
        </w:rPr>
        <w:t xml:space="preserve"> состоянием условий и охраны труда на рабочих местах, а также за правильностью применения работниками средств индивидуальной защиты.</w:t>
      </w:r>
    </w:p>
    <w:p w:rsidR="00DE1C6C" w:rsidRDefault="00DE1C6C" w:rsidP="00DE1C6C">
      <w:pPr>
        <w:spacing w:line="137" w:lineRule="exact"/>
        <w:rPr>
          <w:sz w:val="20"/>
          <w:szCs w:val="20"/>
        </w:rPr>
      </w:pPr>
    </w:p>
    <w:p w:rsidR="00DE1C6C" w:rsidRDefault="00DE1C6C" w:rsidP="00DE1C6C">
      <w:pPr>
        <w:spacing w:line="140"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5.2.10. Ежегодно заключает с работниками в лице профсоюзного комитета и обеспечивает его выполнение соглашение по улучшению условий и охраны труда с учетом результатов специальной оценки условий труда и аттестации рабочих мест по условиям труда.</w:t>
      </w:r>
    </w:p>
    <w:p w:rsidR="00DE1C6C" w:rsidRDefault="00DE1C6C" w:rsidP="00DE1C6C">
      <w:pPr>
        <w:spacing w:line="139"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5.2.11. В соответствии со ст. 218 ТК РФ создает совместно с профсоюзным комитетом комиссию по охране труда или избрание уполномоченного по охране труда.</w:t>
      </w:r>
    </w:p>
    <w:p w:rsidR="00DE1C6C" w:rsidRDefault="00DE1C6C" w:rsidP="00DE1C6C">
      <w:pPr>
        <w:spacing w:line="16"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Комиссия по охране труда (уполномоченный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проверки условий и охраны труда на рабочих местах и информирование работников о результатах проверок.</w:t>
      </w:r>
    </w:p>
    <w:p w:rsidR="00DE1C6C" w:rsidRDefault="00DE1C6C" w:rsidP="00DE1C6C">
      <w:pPr>
        <w:spacing w:line="104" w:lineRule="exact"/>
        <w:rPr>
          <w:sz w:val="20"/>
          <w:szCs w:val="20"/>
        </w:rPr>
      </w:pPr>
    </w:p>
    <w:p w:rsidR="00DE1C6C" w:rsidRDefault="00DE1C6C" w:rsidP="00DE1C6C">
      <w:pPr>
        <w:ind w:left="404"/>
        <w:rPr>
          <w:sz w:val="20"/>
          <w:szCs w:val="20"/>
        </w:rPr>
      </w:pPr>
      <w:r>
        <w:rPr>
          <w:rFonts w:eastAsia="Times New Roman"/>
          <w:sz w:val="28"/>
          <w:szCs w:val="28"/>
        </w:rPr>
        <w:t>Создает членам комиссии (уполномоченному) необходимые условия</w:t>
      </w:r>
    </w:p>
    <w:p w:rsidR="00DE1C6C" w:rsidRDefault="00DE1C6C" w:rsidP="00DE1C6C">
      <w:pPr>
        <w:ind w:left="4"/>
        <w:rPr>
          <w:sz w:val="20"/>
          <w:szCs w:val="20"/>
        </w:rPr>
      </w:pPr>
      <w:r>
        <w:rPr>
          <w:rFonts w:eastAsia="Times New Roman"/>
          <w:sz w:val="28"/>
          <w:szCs w:val="28"/>
        </w:rPr>
        <w:t xml:space="preserve">для работы, за счет средств учреждения организовывает </w:t>
      </w:r>
      <w:proofErr w:type="gramStart"/>
      <w:r>
        <w:rPr>
          <w:rFonts w:eastAsia="Times New Roman"/>
          <w:sz w:val="28"/>
          <w:szCs w:val="28"/>
        </w:rPr>
        <w:t>обучение по охране</w:t>
      </w:r>
      <w:proofErr w:type="gramEnd"/>
    </w:p>
    <w:p w:rsidR="00DE1C6C" w:rsidRDefault="00DE1C6C" w:rsidP="00DE1C6C">
      <w:pPr>
        <w:tabs>
          <w:tab w:val="left" w:pos="923"/>
          <w:tab w:val="left" w:pos="1343"/>
          <w:tab w:val="left" w:pos="3203"/>
          <w:tab w:val="left" w:pos="5303"/>
          <w:tab w:val="left" w:pos="7383"/>
          <w:tab w:val="left" w:pos="9303"/>
        </w:tabs>
        <w:ind w:left="4"/>
        <w:rPr>
          <w:sz w:val="20"/>
          <w:szCs w:val="20"/>
        </w:rPr>
      </w:pPr>
      <w:r>
        <w:rPr>
          <w:rFonts w:eastAsia="Times New Roman"/>
          <w:sz w:val="28"/>
          <w:szCs w:val="28"/>
        </w:rPr>
        <w:lastRenderedPageBreak/>
        <w:t>труда</w:t>
      </w:r>
      <w:r>
        <w:rPr>
          <w:rFonts w:eastAsia="Times New Roman"/>
          <w:sz w:val="28"/>
          <w:szCs w:val="28"/>
        </w:rPr>
        <w:tab/>
        <w:t>и</w:t>
      </w:r>
      <w:r>
        <w:rPr>
          <w:rFonts w:eastAsia="Times New Roman"/>
          <w:sz w:val="28"/>
          <w:szCs w:val="28"/>
        </w:rPr>
        <w:tab/>
        <w:t>обеспечивает</w:t>
      </w:r>
      <w:r>
        <w:rPr>
          <w:rFonts w:eastAsia="Times New Roman"/>
          <w:sz w:val="28"/>
          <w:szCs w:val="28"/>
        </w:rPr>
        <w:tab/>
        <w:t>необходимыми</w:t>
      </w:r>
      <w:r>
        <w:rPr>
          <w:rFonts w:eastAsia="Times New Roman"/>
          <w:sz w:val="28"/>
          <w:szCs w:val="28"/>
        </w:rPr>
        <w:tab/>
        <w:t>нормативными</w:t>
      </w:r>
      <w:r>
        <w:rPr>
          <w:rFonts w:eastAsia="Times New Roman"/>
          <w:sz w:val="28"/>
          <w:szCs w:val="28"/>
        </w:rPr>
        <w:tab/>
        <w:t>документами,</w:t>
      </w:r>
      <w:r>
        <w:rPr>
          <w:sz w:val="20"/>
          <w:szCs w:val="20"/>
        </w:rPr>
        <w:tab/>
      </w:r>
      <w:r>
        <w:rPr>
          <w:rFonts w:eastAsia="Times New Roman"/>
          <w:sz w:val="26"/>
          <w:szCs w:val="26"/>
        </w:rPr>
        <w:t>и</w:t>
      </w:r>
    </w:p>
    <w:p w:rsidR="00DE1C6C" w:rsidRDefault="00DE1C6C" w:rsidP="00DE1C6C">
      <w:pPr>
        <w:spacing w:line="239" w:lineRule="auto"/>
        <w:ind w:left="4"/>
        <w:rPr>
          <w:sz w:val="20"/>
          <w:szCs w:val="20"/>
        </w:rPr>
      </w:pPr>
      <w:r>
        <w:rPr>
          <w:rFonts w:eastAsia="Times New Roman"/>
          <w:sz w:val="28"/>
          <w:szCs w:val="28"/>
        </w:rPr>
        <w:t>справочными материалами.</w:t>
      </w:r>
    </w:p>
    <w:p w:rsidR="00DE1C6C" w:rsidRDefault="00DE1C6C" w:rsidP="00DE1C6C">
      <w:pPr>
        <w:spacing w:line="136" w:lineRule="exact"/>
        <w:rPr>
          <w:sz w:val="20"/>
          <w:szCs w:val="20"/>
        </w:rPr>
      </w:pPr>
    </w:p>
    <w:p w:rsidR="00DE1C6C" w:rsidRDefault="00DE1C6C" w:rsidP="00DE1C6C">
      <w:pPr>
        <w:spacing w:line="137"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5.4.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DE1C6C" w:rsidRDefault="00DE1C6C" w:rsidP="00DE1C6C">
      <w:pPr>
        <w:spacing w:line="124" w:lineRule="exact"/>
        <w:rPr>
          <w:sz w:val="20"/>
          <w:szCs w:val="20"/>
        </w:rPr>
      </w:pPr>
    </w:p>
    <w:p w:rsidR="00DE1C6C" w:rsidRDefault="00DE1C6C" w:rsidP="00DE1C6C">
      <w:pPr>
        <w:tabs>
          <w:tab w:val="left" w:pos="1423"/>
        </w:tabs>
        <w:ind w:left="404"/>
        <w:rPr>
          <w:sz w:val="20"/>
          <w:szCs w:val="20"/>
        </w:rPr>
      </w:pPr>
      <w:r>
        <w:rPr>
          <w:rFonts w:eastAsia="Times New Roman"/>
          <w:sz w:val="28"/>
          <w:szCs w:val="28"/>
        </w:rPr>
        <w:t>5.5.</w:t>
      </w:r>
      <w:r>
        <w:rPr>
          <w:sz w:val="20"/>
          <w:szCs w:val="20"/>
        </w:rPr>
        <w:tab/>
      </w:r>
      <w:r>
        <w:rPr>
          <w:rFonts w:eastAsia="Times New Roman"/>
          <w:b/>
          <w:bCs/>
          <w:sz w:val="27"/>
          <w:szCs w:val="27"/>
        </w:rPr>
        <w:t>Работники учреждения обязуются</w:t>
      </w:r>
      <w:r>
        <w:rPr>
          <w:rFonts w:eastAsia="Times New Roman"/>
          <w:sz w:val="27"/>
          <w:szCs w:val="27"/>
        </w:rPr>
        <w:t>:</w:t>
      </w:r>
    </w:p>
    <w:p w:rsidR="00DE1C6C" w:rsidRPr="00DE1C6C" w:rsidRDefault="00DE1C6C" w:rsidP="00DE1C6C">
      <w:pPr>
        <w:numPr>
          <w:ilvl w:val="1"/>
          <w:numId w:val="25"/>
        </w:numPr>
        <w:tabs>
          <w:tab w:val="left" w:pos="724"/>
        </w:tabs>
        <w:spacing w:after="0" w:line="183" w:lineRule="auto"/>
        <w:ind w:left="724" w:hanging="325"/>
        <w:rPr>
          <w:rFonts w:ascii="Wingdings" w:eastAsia="Wingdings" w:hAnsi="Wingdings" w:cs="Wingdings"/>
          <w:sz w:val="28"/>
          <w:szCs w:val="28"/>
          <w:vertAlign w:val="superscript"/>
        </w:rPr>
      </w:pPr>
      <w:r w:rsidRPr="00DE1C6C">
        <w:rPr>
          <w:rFonts w:eastAsia="Times New Roman"/>
          <w:sz w:val="28"/>
          <w:szCs w:val="28"/>
        </w:rPr>
        <w:t>соблюдать требования по охране труда и технике безопасности;</w:t>
      </w:r>
    </w:p>
    <w:p w:rsidR="00DE1C6C" w:rsidRPr="00DE1C6C" w:rsidRDefault="00DE1C6C" w:rsidP="00DE1C6C">
      <w:pPr>
        <w:spacing w:line="25" w:lineRule="exact"/>
        <w:rPr>
          <w:rFonts w:ascii="Wingdings" w:eastAsia="Wingdings" w:hAnsi="Wingdings" w:cs="Wingdings"/>
          <w:sz w:val="28"/>
          <w:szCs w:val="28"/>
          <w:vertAlign w:val="superscript"/>
        </w:rPr>
      </w:pPr>
    </w:p>
    <w:p w:rsidR="00DE1C6C" w:rsidRPr="00DE1C6C" w:rsidRDefault="00DE1C6C" w:rsidP="00DE1C6C">
      <w:pPr>
        <w:numPr>
          <w:ilvl w:val="1"/>
          <w:numId w:val="25"/>
        </w:numPr>
        <w:tabs>
          <w:tab w:val="left" w:pos="724"/>
        </w:tabs>
        <w:spacing w:after="0" w:line="183" w:lineRule="auto"/>
        <w:ind w:left="724" w:hanging="325"/>
        <w:rPr>
          <w:rFonts w:ascii="Wingdings" w:eastAsia="Wingdings" w:hAnsi="Wingdings" w:cs="Wingdings"/>
          <w:sz w:val="28"/>
          <w:szCs w:val="28"/>
          <w:vertAlign w:val="superscript"/>
        </w:rPr>
      </w:pPr>
      <w:r w:rsidRPr="00DE1C6C">
        <w:rPr>
          <w:rFonts w:eastAsia="Times New Roman"/>
          <w:sz w:val="28"/>
          <w:szCs w:val="28"/>
        </w:rPr>
        <w:t>проходить обучение безопасным методам и приёмам выполнения работ</w:t>
      </w:r>
    </w:p>
    <w:p w:rsidR="00DE1C6C" w:rsidRPr="00DE1C6C" w:rsidRDefault="00DE1C6C" w:rsidP="00DE1C6C">
      <w:pPr>
        <w:spacing w:line="25" w:lineRule="exact"/>
        <w:rPr>
          <w:rFonts w:ascii="Wingdings" w:eastAsia="Wingdings" w:hAnsi="Wingdings" w:cs="Wingdings"/>
          <w:sz w:val="28"/>
          <w:szCs w:val="28"/>
          <w:vertAlign w:val="superscript"/>
        </w:rPr>
      </w:pPr>
    </w:p>
    <w:p w:rsidR="00DE1C6C" w:rsidRPr="00DE1C6C" w:rsidRDefault="00DE1C6C" w:rsidP="00DE1C6C">
      <w:pPr>
        <w:numPr>
          <w:ilvl w:val="0"/>
          <w:numId w:val="25"/>
        </w:numPr>
        <w:tabs>
          <w:tab w:val="left" w:pos="315"/>
        </w:tabs>
        <w:spacing w:after="0" w:line="230" w:lineRule="auto"/>
        <w:ind w:left="4" w:right="20" w:hanging="4"/>
        <w:rPr>
          <w:rFonts w:eastAsia="Times New Roman"/>
          <w:sz w:val="28"/>
          <w:szCs w:val="28"/>
        </w:rPr>
      </w:pPr>
      <w:r w:rsidRPr="00DE1C6C">
        <w:rPr>
          <w:rFonts w:eastAsia="Times New Roman"/>
          <w:sz w:val="28"/>
          <w:szCs w:val="28"/>
        </w:rPr>
        <w:t>оказанию первой доврачебной помощи пострадавшим на производстве, инструктаж по охране труда, проверку знаний требований охраны труда;</w:t>
      </w:r>
    </w:p>
    <w:p w:rsidR="00DE1C6C" w:rsidRPr="00DE1C6C" w:rsidRDefault="00DE1C6C" w:rsidP="00DE1C6C">
      <w:pPr>
        <w:spacing w:line="16" w:lineRule="exact"/>
        <w:rPr>
          <w:rFonts w:eastAsia="Times New Roman"/>
          <w:sz w:val="28"/>
          <w:szCs w:val="28"/>
        </w:rPr>
      </w:pPr>
    </w:p>
    <w:p w:rsidR="00DE1C6C" w:rsidRDefault="00DE1C6C" w:rsidP="00DE1C6C">
      <w:pPr>
        <w:numPr>
          <w:ilvl w:val="1"/>
          <w:numId w:val="25"/>
        </w:numPr>
        <w:tabs>
          <w:tab w:val="left" w:pos="724"/>
        </w:tabs>
        <w:spacing w:after="0" w:line="183" w:lineRule="auto"/>
        <w:ind w:left="4" w:right="40" w:firstLine="395"/>
        <w:rPr>
          <w:rFonts w:ascii="Wingdings" w:eastAsia="Wingdings" w:hAnsi="Wingdings" w:cs="Wingdings"/>
          <w:sz w:val="48"/>
          <w:szCs w:val="48"/>
          <w:vertAlign w:val="superscript"/>
        </w:rPr>
      </w:pPr>
      <w:r w:rsidRPr="00DE1C6C">
        <w:rPr>
          <w:rFonts w:eastAsia="Times New Roman"/>
          <w:sz w:val="28"/>
          <w:szCs w:val="28"/>
        </w:rPr>
        <w:t>проходить обязательные медицинские осмотры в установленном законодательством порядке</w:t>
      </w:r>
      <w:r>
        <w:rPr>
          <w:rFonts w:eastAsia="Times New Roman"/>
          <w:sz w:val="25"/>
          <w:szCs w:val="25"/>
        </w:rPr>
        <w:t>;</w:t>
      </w:r>
    </w:p>
    <w:p w:rsidR="00DE1C6C" w:rsidRDefault="00DE1C6C" w:rsidP="00DE1C6C">
      <w:pPr>
        <w:sectPr w:rsidR="00DE1C6C">
          <w:pgSz w:w="11900" w:h="16838"/>
          <w:pgMar w:top="724" w:right="1004" w:bottom="7" w:left="1416" w:header="0" w:footer="0" w:gutter="0"/>
          <w:cols w:space="720" w:equalWidth="0">
            <w:col w:w="9484"/>
          </w:cols>
        </w:sectPr>
      </w:pPr>
    </w:p>
    <w:p w:rsidR="00DE1C6C" w:rsidRPr="00DE1C6C" w:rsidRDefault="00DE1C6C" w:rsidP="00DE1C6C">
      <w:pPr>
        <w:spacing w:line="120" w:lineRule="exact"/>
        <w:rPr>
          <w:sz w:val="28"/>
          <w:szCs w:val="28"/>
        </w:rPr>
      </w:pPr>
    </w:p>
    <w:p w:rsidR="00DE1C6C" w:rsidRPr="00DE1C6C" w:rsidRDefault="00DE1C6C" w:rsidP="00DE1C6C">
      <w:pPr>
        <w:numPr>
          <w:ilvl w:val="0"/>
          <w:numId w:val="26"/>
        </w:numPr>
        <w:tabs>
          <w:tab w:val="left" w:pos="724"/>
        </w:tabs>
        <w:spacing w:after="0" w:line="240" w:lineRule="auto"/>
        <w:ind w:left="4" w:right="620" w:firstLine="395"/>
        <w:rPr>
          <w:rFonts w:ascii="Wingdings" w:eastAsia="Wingdings" w:hAnsi="Wingdings" w:cs="Wingdings"/>
          <w:sz w:val="28"/>
          <w:szCs w:val="28"/>
          <w:vertAlign w:val="superscript"/>
        </w:rPr>
      </w:pPr>
      <w:r w:rsidRPr="00DE1C6C">
        <w:rPr>
          <w:rFonts w:eastAsia="Times New Roman"/>
          <w:sz w:val="28"/>
          <w:szCs w:val="28"/>
        </w:rPr>
        <w:t>правильно применять средства индивидуальной и коллективной защиты;</w:t>
      </w:r>
    </w:p>
    <w:p w:rsidR="00DE1C6C" w:rsidRPr="00DE1C6C" w:rsidRDefault="00DE1C6C" w:rsidP="00DE1C6C">
      <w:pPr>
        <w:spacing w:line="66" w:lineRule="exact"/>
        <w:rPr>
          <w:rFonts w:ascii="Wingdings" w:eastAsia="Wingdings" w:hAnsi="Wingdings" w:cs="Wingdings"/>
          <w:sz w:val="28"/>
          <w:szCs w:val="28"/>
          <w:vertAlign w:val="superscript"/>
        </w:rPr>
      </w:pPr>
    </w:p>
    <w:p w:rsidR="00DE1C6C" w:rsidRPr="00DE1C6C" w:rsidRDefault="00DE1C6C" w:rsidP="00DE1C6C">
      <w:pPr>
        <w:numPr>
          <w:ilvl w:val="0"/>
          <w:numId w:val="26"/>
        </w:numPr>
        <w:tabs>
          <w:tab w:val="left" w:pos="724"/>
        </w:tabs>
        <w:spacing w:after="0" w:line="183" w:lineRule="auto"/>
        <w:ind w:left="4" w:right="20" w:firstLine="395"/>
        <w:rPr>
          <w:rFonts w:ascii="Wingdings" w:eastAsia="Wingdings" w:hAnsi="Wingdings" w:cs="Wingdings"/>
          <w:sz w:val="28"/>
          <w:szCs w:val="28"/>
          <w:vertAlign w:val="superscript"/>
        </w:rPr>
      </w:pPr>
      <w:r w:rsidRPr="00DE1C6C">
        <w:rPr>
          <w:rFonts w:eastAsia="Times New Roman"/>
          <w:sz w:val="28"/>
          <w:szCs w:val="28"/>
        </w:rPr>
        <w:t>немедленно извещать своего руководителя или заменяющего его лица о любой ситуации, угрожающей жизни и здоровью людей.</w:t>
      </w:r>
    </w:p>
    <w:p w:rsidR="00DE1C6C" w:rsidRPr="00DE1C6C" w:rsidRDefault="00DE1C6C" w:rsidP="00DE1C6C">
      <w:pPr>
        <w:spacing w:line="123" w:lineRule="exact"/>
        <w:rPr>
          <w:sz w:val="28"/>
          <w:szCs w:val="28"/>
        </w:rPr>
      </w:pPr>
    </w:p>
    <w:p w:rsidR="00DE1C6C" w:rsidRDefault="00DE1C6C" w:rsidP="00DE1C6C">
      <w:pPr>
        <w:tabs>
          <w:tab w:val="left" w:pos="1423"/>
        </w:tabs>
        <w:ind w:left="404"/>
        <w:rPr>
          <w:sz w:val="20"/>
          <w:szCs w:val="20"/>
        </w:rPr>
      </w:pPr>
      <w:r>
        <w:rPr>
          <w:rFonts w:eastAsia="Times New Roman"/>
          <w:b/>
          <w:bCs/>
          <w:sz w:val="28"/>
          <w:szCs w:val="28"/>
        </w:rPr>
        <w:t>5.6.</w:t>
      </w:r>
      <w:r>
        <w:rPr>
          <w:sz w:val="20"/>
          <w:szCs w:val="20"/>
        </w:rPr>
        <w:tab/>
      </w:r>
      <w:r>
        <w:rPr>
          <w:rFonts w:eastAsia="Times New Roman"/>
          <w:b/>
          <w:bCs/>
          <w:sz w:val="27"/>
          <w:szCs w:val="27"/>
        </w:rPr>
        <w:t>Профсоюзный комитет</w:t>
      </w:r>
      <w:r>
        <w:rPr>
          <w:rFonts w:eastAsia="Times New Roman"/>
          <w:sz w:val="27"/>
          <w:szCs w:val="27"/>
        </w:rPr>
        <w:t>:</w:t>
      </w:r>
    </w:p>
    <w:p w:rsidR="00DE1C6C" w:rsidRDefault="00DE1C6C" w:rsidP="00DE1C6C">
      <w:pPr>
        <w:spacing w:line="135"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5.6.1. Заключает с работодателем от имени работников учреждения на календарный год Соглашение по улучшению условий и охраны труда работников.</w:t>
      </w:r>
    </w:p>
    <w:p w:rsidR="00DE1C6C" w:rsidRDefault="00DE1C6C" w:rsidP="00DE1C6C">
      <w:pPr>
        <w:spacing w:line="139"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5.6.2. Осуществляет защитные функции по соблюдению прав членов профсоюза на здоровье и безопасные условия труда, гарантии и компенсации</w:t>
      </w:r>
    </w:p>
    <w:p w:rsidR="00DE1C6C" w:rsidRDefault="00DE1C6C" w:rsidP="00DE1C6C">
      <w:pPr>
        <w:spacing w:line="17" w:lineRule="exact"/>
        <w:rPr>
          <w:sz w:val="20"/>
          <w:szCs w:val="20"/>
        </w:rPr>
      </w:pPr>
    </w:p>
    <w:p w:rsidR="00DE1C6C" w:rsidRDefault="00DE1C6C" w:rsidP="00DE1C6C">
      <w:pPr>
        <w:numPr>
          <w:ilvl w:val="0"/>
          <w:numId w:val="27"/>
        </w:numPr>
        <w:tabs>
          <w:tab w:val="left" w:pos="215"/>
        </w:tabs>
        <w:spacing w:after="0" w:line="235" w:lineRule="auto"/>
        <w:ind w:left="4" w:right="20" w:hanging="4"/>
        <w:jc w:val="both"/>
        <w:rPr>
          <w:rFonts w:eastAsia="Times New Roman"/>
          <w:sz w:val="28"/>
          <w:szCs w:val="28"/>
        </w:rPr>
      </w:pPr>
      <w:r>
        <w:rPr>
          <w:rFonts w:eastAsia="Times New Roman"/>
          <w:sz w:val="28"/>
          <w:szCs w:val="28"/>
        </w:rPr>
        <w:t>связи с работой во вредных и (или) опасных условиях труда, представляет и защищает интересы членов профсоюза во взаимоотношениях с работодателем по вопросам индивидуальных трудовых отношений в сфере охраны труда.</w:t>
      </w:r>
    </w:p>
    <w:p w:rsidR="00DE1C6C" w:rsidRDefault="00DE1C6C" w:rsidP="00DE1C6C">
      <w:pPr>
        <w:spacing w:line="140"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5.6.3. Принимает участие в специальной оценке условий труда, вносит работодателю мотивированное предложение о проведении внеплановой специальной оценки условий труда.</w:t>
      </w:r>
    </w:p>
    <w:p w:rsidR="00DE1C6C" w:rsidRDefault="00DE1C6C" w:rsidP="00DE1C6C">
      <w:pPr>
        <w:spacing w:line="139"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5.6.4. Организует, не реже одного раза в год, проверку состояния охраны труда в учреждении, выполнения мероприятий по улучшению условий и охраны труда, предусмотренных настоящим коллективным договором, соглашениями по охране труда и разработанных по результатам специальной оценки условий труда, привлекая для этого уполномоченных лиц по охране труда.</w:t>
      </w:r>
    </w:p>
    <w:p w:rsidR="00DE1C6C" w:rsidRDefault="00DE1C6C" w:rsidP="00DE1C6C">
      <w:pPr>
        <w:spacing w:line="27"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Результаты проверок рассматриваются на заседаниях профсоюзного комитета с определением требований к работодателю об устранении выявленных нарушений.</w:t>
      </w:r>
    </w:p>
    <w:p w:rsidR="00DE1C6C" w:rsidRDefault="00DE1C6C" w:rsidP="00DE1C6C">
      <w:pPr>
        <w:spacing w:line="135"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5.6.5. Рассматривает по представлениям работодателя в порядке, установленном ст. 372 ТК РФ, проекты локальных нормативных актов по охране труда и представляет по ним работодателю мотивированное решение профкома.</w:t>
      </w:r>
    </w:p>
    <w:p w:rsidR="00DE1C6C" w:rsidRDefault="00DE1C6C" w:rsidP="00DE1C6C">
      <w:pPr>
        <w:spacing w:line="141"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t xml:space="preserve">5.6.6. Обеспечивает реализацию права работников на сохранение за ними места работы (должности) и среднего заработка за время приостановки работ в учреждении либо непосредственно на рабочем месте вследствие </w:t>
      </w:r>
      <w:r>
        <w:rPr>
          <w:rFonts w:eastAsia="Times New Roman"/>
          <w:sz w:val="28"/>
          <w:szCs w:val="28"/>
        </w:rPr>
        <w:lastRenderedPageBreak/>
        <w:t>нарушения законодательства об охране труда, нормативных требований по охране труда не по вине работника.</w:t>
      </w:r>
    </w:p>
    <w:p w:rsidR="00DE1C6C" w:rsidRDefault="00DE1C6C" w:rsidP="00DE1C6C">
      <w:pPr>
        <w:spacing w:line="141"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5.6.7. Принимает участие в работе комиссии по проверке готовности учреждения к новому учебному году и к работе в зимних условиях.</w:t>
      </w:r>
    </w:p>
    <w:p w:rsidR="00DE1C6C" w:rsidRDefault="00DE1C6C" w:rsidP="00DE1C6C">
      <w:pPr>
        <w:spacing w:line="347" w:lineRule="exact"/>
        <w:rPr>
          <w:sz w:val="20"/>
          <w:szCs w:val="20"/>
        </w:rPr>
      </w:pPr>
    </w:p>
    <w:p w:rsidR="00DE1C6C" w:rsidRDefault="00DE1C6C" w:rsidP="00DE1C6C">
      <w:pPr>
        <w:numPr>
          <w:ilvl w:val="0"/>
          <w:numId w:val="28"/>
        </w:numPr>
        <w:tabs>
          <w:tab w:val="left" w:pos="723"/>
        </w:tabs>
        <w:spacing w:after="0" w:line="234" w:lineRule="auto"/>
        <w:ind w:left="2980" w:right="480" w:hanging="2532"/>
        <w:rPr>
          <w:rFonts w:eastAsia="Times New Roman"/>
          <w:b/>
          <w:bCs/>
          <w:sz w:val="28"/>
          <w:szCs w:val="28"/>
        </w:rPr>
      </w:pPr>
      <w:r>
        <w:rPr>
          <w:rFonts w:eastAsia="Times New Roman"/>
          <w:b/>
          <w:bCs/>
          <w:sz w:val="28"/>
          <w:szCs w:val="28"/>
        </w:rPr>
        <w:t>Содействие занятости, повышение квалификации и закрепление профессиональных кадров.</w:t>
      </w:r>
    </w:p>
    <w:p w:rsidR="00DE1C6C" w:rsidRDefault="00DE1C6C" w:rsidP="00DE1C6C">
      <w:pPr>
        <w:spacing w:line="131"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 xml:space="preserve">6.1. </w:t>
      </w:r>
      <w:proofErr w:type="gramStart"/>
      <w:r>
        <w:rPr>
          <w:rFonts w:eastAsia="Times New Roman"/>
          <w:sz w:val="28"/>
          <w:szCs w:val="28"/>
        </w:rPr>
        <w:t>Стороны исходят из того, что работодатель обеспечивает стабильный состав трудового коллектива учреждения, создает в коллективе деловую и творческую обстановку, условия для надлежащего, объективного и беспристрастного исполнения работниками своих должностных обязанностей, осуществляет меры по недопущению возможности возникновения конфликта интересов, стимулирует интерес к изучению и применению передовых методов работы, следование общепринятым нравственным и этическим нормам.</w:t>
      </w:r>
      <w:proofErr w:type="gramEnd"/>
    </w:p>
    <w:p w:rsidR="00DE1C6C" w:rsidRDefault="00DE1C6C" w:rsidP="00DE1C6C">
      <w:pPr>
        <w:spacing w:line="139"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6.2. В целях привлечения и закрепления профессиональных кадров работодателем применяются, в частности, следующие меры:</w:t>
      </w:r>
    </w:p>
    <w:p w:rsidR="00DE1C6C" w:rsidRDefault="00DE1C6C" w:rsidP="00DE1C6C">
      <w:pPr>
        <w:spacing w:line="15" w:lineRule="exact"/>
        <w:rPr>
          <w:sz w:val="20"/>
          <w:szCs w:val="20"/>
        </w:rPr>
      </w:pPr>
    </w:p>
    <w:p w:rsidR="00DE1C6C" w:rsidRDefault="00DE1C6C" w:rsidP="00DE1C6C">
      <w:pPr>
        <w:spacing w:line="238" w:lineRule="auto"/>
        <w:ind w:right="20" w:firstLine="625"/>
        <w:jc w:val="both"/>
        <w:rPr>
          <w:sz w:val="20"/>
          <w:szCs w:val="20"/>
        </w:rPr>
      </w:pPr>
      <w:r>
        <w:rPr>
          <w:rFonts w:eastAsia="Times New Roman"/>
          <w:sz w:val="28"/>
          <w:szCs w:val="28"/>
        </w:rPr>
        <w:t>меры поощрения за длительный, добросовестный труд – выплата единовременных премий, награждение ценным подарком, почетной грамотой, представления к государственным наградам,  ведомственным наградам согласно квоте, определенной учредителем организации;</w:t>
      </w:r>
    </w:p>
    <w:p w:rsidR="00DE1C6C" w:rsidRDefault="00DE1C6C" w:rsidP="00DE1C6C">
      <w:pPr>
        <w:spacing w:line="17" w:lineRule="exact"/>
        <w:rPr>
          <w:sz w:val="20"/>
          <w:szCs w:val="20"/>
        </w:rPr>
      </w:pPr>
    </w:p>
    <w:p w:rsidR="00DE1C6C" w:rsidRDefault="00DE1C6C" w:rsidP="00DE1C6C">
      <w:pPr>
        <w:spacing w:line="123" w:lineRule="exact"/>
        <w:rPr>
          <w:sz w:val="20"/>
          <w:szCs w:val="20"/>
        </w:rPr>
      </w:pPr>
    </w:p>
    <w:p w:rsidR="00DE1C6C" w:rsidRDefault="00DE1C6C" w:rsidP="00DE1C6C">
      <w:pPr>
        <w:tabs>
          <w:tab w:val="left" w:pos="1420"/>
        </w:tabs>
        <w:ind w:left="360"/>
        <w:rPr>
          <w:sz w:val="20"/>
          <w:szCs w:val="20"/>
        </w:rPr>
      </w:pPr>
      <w:r>
        <w:rPr>
          <w:rFonts w:eastAsia="Times New Roman"/>
          <w:sz w:val="28"/>
          <w:szCs w:val="28"/>
        </w:rPr>
        <w:t>6.3.</w:t>
      </w:r>
      <w:r>
        <w:rPr>
          <w:sz w:val="20"/>
          <w:szCs w:val="20"/>
        </w:rPr>
        <w:tab/>
      </w:r>
      <w:r>
        <w:rPr>
          <w:rFonts w:eastAsia="Times New Roman"/>
          <w:sz w:val="27"/>
          <w:szCs w:val="27"/>
        </w:rPr>
        <w:t>Работодатель:</w:t>
      </w:r>
    </w:p>
    <w:p w:rsidR="00DE1C6C" w:rsidRDefault="00DE1C6C" w:rsidP="00DE1C6C">
      <w:pPr>
        <w:spacing w:line="15" w:lineRule="exact"/>
        <w:rPr>
          <w:sz w:val="20"/>
          <w:szCs w:val="20"/>
        </w:rPr>
      </w:pPr>
    </w:p>
    <w:p w:rsidR="00DE1C6C" w:rsidRDefault="00DE1C6C" w:rsidP="00DE1C6C">
      <w:pPr>
        <w:spacing w:line="234" w:lineRule="auto"/>
        <w:ind w:right="40" w:firstLine="625"/>
        <w:jc w:val="both"/>
        <w:rPr>
          <w:sz w:val="20"/>
          <w:szCs w:val="20"/>
        </w:rPr>
      </w:pPr>
      <w:r>
        <w:rPr>
          <w:rFonts w:eastAsia="Times New Roman"/>
          <w:sz w:val="28"/>
          <w:szCs w:val="28"/>
        </w:rPr>
        <w:t>стимулирует и создает условия для непрерывного профессионального образования работников;</w:t>
      </w:r>
    </w:p>
    <w:p w:rsidR="00DE1C6C" w:rsidRDefault="00DE1C6C" w:rsidP="00DE1C6C">
      <w:pPr>
        <w:spacing w:line="120" w:lineRule="exact"/>
        <w:rPr>
          <w:sz w:val="20"/>
          <w:szCs w:val="20"/>
        </w:rPr>
      </w:pPr>
    </w:p>
    <w:p w:rsidR="00DE1C6C" w:rsidRDefault="00DE1C6C" w:rsidP="00DE1C6C">
      <w:pPr>
        <w:ind w:right="20" w:firstLine="625"/>
        <w:rPr>
          <w:sz w:val="20"/>
          <w:szCs w:val="20"/>
        </w:rPr>
      </w:pPr>
      <w:r>
        <w:rPr>
          <w:rFonts w:eastAsia="Times New Roman"/>
          <w:sz w:val="28"/>
          <w:szCs w:val="28"/>
        </w:rPr>
        <w:t xml:space="preserve">освобождает работников от работы с сохранением среднего заработка для участия в семинарах, проводимых </w:t>
      </w:r>
      <w:proofErr w:type="gramStart"/>
      <w:r>
        <w:rPr>
          <w:rFonts w:eastAsia="Times New Roman"/>
          <w:sz w:val="28"/>
          <w:szCs w:val="28"/>
        </w:rPr>
        <w:t>областными</w:t>
      </w:r>
      <w:proofErr w:type="gramEnd"/>
      <w:r>
        <w:rPr>
          <w:rFonts w:eastAsia="Times New Roman"/>
          <w:sz w:val="28"/>
          <w:szCs w:val="28"/>
        </w:rPr>
        <w:t xml:space="preserve"> или муниципальным учреждением повышения квалификации педагогических работников;</w:t>
      </w:r>
    </w:p>
    <w:p w:rsidR="00DE1C6C" w:rsidRDefault="00DE1C6C" w:rsidP="00DE1C6C">
      <w:pPr>
        <w:spacing w:line="321" w:lineRule="exact"/>
        <w:rPr>
          <w:sz w:val="20"/>
          <w:szCs w:val="20"/>
        </w:rPr>
      </w:pPr>
    </w:p>
    <w:p w:rsidR="00DE1C6C" w:rsidRDefault="00DE1C6C" w:rsidP="00DE1C6C">
      <w:pPr>
        <w:spacing w:line="235" w:lineRule="auto"/>
        <w:ind w:right="40" w:firstLine="625"/>
        <w:jc w:val="both"/>
        <w:rPr>
          <w:sz w:val="20"/>
          <w:szCs w:val="20"/>
        </w:rPr>
      </w:pPr>
      <w:r>
        <w:rPr>
          <w:rFonts w:eastAsia="Times New Roman"/>
          <w:sz w:val="28"/>
          <w:szCs w:val="28"/>
        </w:rPr>
        <w:t>обеспечивает условия и организует дополнительное профессиональное образование (повышение квалификации) педагогических работников не реже чем один раз в три года;</w:t>
      </w:r>
    </w:p>
    <w:p w:rsidR="00DE1C6C" w:rsidRDefault="00DE1C6C" w:rsidP="00DE1C6C">
      <w:pPr>
        <w:spacing w:line="19" w:lineRule="exact"/>
        <w:rPr>
          <w:sz w:val="20"/>
          <w:szCs w:val="20"/>
        </w:rPr>
      </w:pPr>
    </w:p>
    <w:p w:rsidR="00DE1C6C" w:rsidRDefault="00DE1C6C" w:rsidP="00DE1C6C">
      <w:pPr>
        <w:spacing w:line="237" w:lineRule="auto"/>
        <w:ind w:right="20" w:firstLine="625"/>
        <w:jc w:val="both"/>
        <w:rPr>
          <w:sz w:val="20"/>
          <w:szCs w:val="20"/>
        </w:rPr>
      </w:pPr>
      <w:r>
        <w:rPr>
          <w:rFonts w:eastAsia="Times New Roman"/>
          <w:sz w:val="28"/>
          <w:szCs w:val="28"/>
        </w:rPr>
        <w:lastRenderedPageBreak/>
        <w:t>создает работникам необходимые условия для совмещения работы с получением среднего профессионального и высшего образования, предоставляет им установленные законодательством гарантии и компенсации</w:t>
      </w:r>
    </w:p>
    <w:p w:rsidR="00DE1C6C" w:rsidRDefault="00DE1C6C" w:rsidP="00DE1C6C">
      <w:pPr>
        <w:spacing w:line="16" w:lineRule="exact"/>
        <w:rPr>
          <w:sz w:val="20"/>
          <w:szCs w:val="20"/>
        </w:rPr>
      </w:pPr>
    </w:p>
    <w:p w:rsidR="00DE1C6C" w:rsidRDefault="00DE1C6C" w:rsidP="00DE1C6C">
      <w:pPr>
        <w:spacing w:line="236" w:lineRule="auto"/>
        <w:ind w:right="20"/>
        <w:jc w:val="both"/>
        <w:rPr>
          <w:sz w:val="20"/>
          <w:szCs w:val="20"/>
        </w:rPr>
      </w:pPr>
      <w:r>
        <w:rPr>
          <w:rFonts w:eastAsia="Times New Roman"/>
          <w:sz w:val="28"/>
          <w:szCs w:val="28"/>
        </w:rPr>
        <w:t xml:space="preserve">– дополнительные отпуска с сохранением места работы (должности) и среднего заработка, устанавливает по желанию </w:t>
      </w:r>
      <w:proofErr w:type="gramStart"/>
      <w:r>
        <w:rPr>
          <w:rFonts w:eastAsia="Times New Roman"/>
          <w:sz w:val="28"/>
          <w:szCs w:val="28"/>
        </w:rPr>
        <w:t>обучающихся</w:t>
      </w:r>
      <w:proofErr w:type="gramEnd"/>
      <w:r>
        <w:rPr>
          <w:rFonts w:eastAsia="Times New Roman"/>
          <w:sz w:val="28"/>
          <w:szCs w:val="28"/>
        </w:rPr>
        <w:t xml:space="preserve"> им сокращенную рабочую неделю. По заявлению работника к учебному отпуску присоединяется ежегодный оплачиваемый отпуск;</w:t>
      </w:r>
    </w:p>
    <w:p w:rsidR="00DE1C6C" w:rsidRDefault="00DE1C6C" w:rsidP="00DE1C6C">
      <w:pPr>
        <w:spacing w:line="19" w:lineRule="exact"/>
        <w:rPr>
          <w:sz w:val="20"/>
          <w:szCs w:val="20"/>
        </w:rPr>
      </w:pPr>
    </w:p>
    <w:p w:rsidR="00DE1C6C" w:rsidRDefault="00DE1C6C" w:rsidP="00DE1C6C">
      <w:pPr>
        <w:spacing w:line="238" w:lineRule="auto"/>
        <w:ind w:right="20" w:firstLine="625"/>
        <w:jc w:val="both"/>
        <w:rPr>
          <w:sz w:val="20"/>
          <w:szCs w:val="20"/>
        </w:rPr>
      </w:pPr>
      <w:r>
        <w:rPr>
          <w:rFonts w:eastAsia="Times New Roman"/>
          <w:sz w:val="28"/>
          <w:szCs w:val="28"/>
        </w:rPr>
        <w:t xml:space="preserve">осуществляет аттестацию руководящих, педагогических, инженерно-технических, административно-хозяйственных работников в целях подтверждения соответствия замещаемым ими должностям. Аттестация педагогических работников проводится в порядке, установленном </w:t>
      </w:r>
      <w:proofErr w:type="spellStart"/>
      <w:r>
        <w:rPr>
          <w:rFonts w:eastAsia="Times New Roman"/>
          <w:sz w:val="28"/>
          <w:szCs w:val="28"/>
        </w:rPr>
        <w:t>Минобрнауки</w:t>
      </w:r>
      <w:proofErr w:type="spellEnd"/>
      <w:r>
        <w:rPr>
          <w:rFonts w:eastAsia="Times New Roman"/>
          <w:sz w:val="28"/>
          <w:szCs w:val="28"/>
        </w:rPr>
        <w:t xml:space="preserve"> РФ, а аттестация других работников в соответствии с Положением об аттестации принятым работодателем по согласованию с профсоюзным комитетом;</w:t>
      </w:r>
    </w:p>
    <w:p w:rsidR="00DE1C6C" w:rsidRDefault="00DE1C6C" w:rsidP="00DE1C6C">
      <w:pPr>
        <w:spacing w:line="17" w:lineRule="exact"/>
        <w:rPr>
          <w:sz w:val="20"/>
          <w:szCs w:val="20"/>
        </w:rPr>
      </w:pPr>
    </w:p>
    <w:p w:rsidR="00DE1C6C" w:rsidRDefault="00DE1C6C" w:rsidP="00DE1C6C">
      <w:pPr>
        <w:spacing w:line="235" w:lineRule="auto"/>
        <w:ind w:right="20" w:firstLine="625"/>
        <w:rPr>
          <w:sz w:val="20"/>
          <w:szCs w:val="20"/>
        </w:rPr>
      </w:pPr>
      <w:r>
        <w:rPr>
          <w:rFonts w:eastAsia="Times New Roman"/>
          <w:sz w:val="28"/>
          <w:szCs w:val="28"/>
        </w:rPr>
        <w:t>оказывает содействие педагогическим работникам в подготовке к аттестации в целях установления квалификационной категории.</w:t>
      </w:r>
    </w:p>
    <w:p w:rsidR="00DE1C6C" w:rsidRDefault="00DE1C6C" w:rsidP="00DE1C6C">
      <w:pPr>
        <w:spacing w:line="122" w:lineRule="exact"/>
        <w:rPr>
          <w:sz w:val="20"/>
          <w:szCs w:val="20"/>
        </w:rPr>
      </w:pPr>
    </w:p>
    <w:p w:rsidR="00DE1C6C" w:rsidRDefault="00DE1C6C" w:rsidP="00DE1C6C">
      <w:pPr>
        <w:tabs>
          <w:tab w:val="left" w:pos="1060"/>
        </w:tabs>
        <w:ind w:left="360"/>
        <w:rPr>
          <w:sz w:val="20"/>
          <w:szCs w:val="20"/>
        </w:rPr>
      </w:pPr>
      <w:r>
        <w:rPr>
          <w:rFonts w:eastAsia="Times New Roman"/>
          <w:sz w:val="28"/>
          <w:szCs w:val="28"/>
        </w:rPr>
        <w:t>6.4.</w:t>
      </w:r>
      <w:r>
        <w:rPr>
          <w:sz w:val="20"/>
          <w:szCs w:val="20"/>
        </w:rPr>
        <w:tab/>
      </w:r>
      <w:r>
        <w:rPr>
          <w:rFonts w:eastAsia="Times New Roman"/>
          <w:sz w:val="27"/>
          <w:szCs w:val="27"/>
        </w:rPr>
        <w:t>Стороны определили, что работодатель:</w:t>
      </w:r>
    </w:p>
    <w:p w:rsidR="00DE1C6C" w:rsidRDefault="00DE1C6C" w:rsidP="00DE1C6C">
      <w:pPr>
        <w:spacing w:line="15"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t>разрабатывает мероприятия по сохранению количества рабочих мест и численности работников, работающих в учреждении по трудовым договорам по основному месту работы, при этом учитываются предложения профкома и работников.</w:t>
      </w:r>
    </w:p>
    <w:p w:rsidR="00DE1C6C" w:rsidRDefault="00DE1C6C" w:rsidP="00DE1C6C">
      <w:pPr>
        <w:spacing w:line="20"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t>Решение о сокращении численности или штата работников принимает работодатель и учредитель организации, только при реальной необходимости в этом.</w:t>
      </w:r>
    </w:p>
    <w:p w:rsidR="00DE1C6C" w:rsidRDefault="00DE1C6C" w:rsidP="00DE1C6C">
      <w:pPr>
        <w:spacing w:line="16" w:lineRule="exact"/>
        <w:rPr>
          <w:sz w:val="20"/>
          <w:szCs w:val="20"/>
        </w:rPr>
      </w:pPr>
    </w:p>
    <w:p w:rsidR="00DE1C6C" w:rsidRDefault="00DE1C6C" w:rsidP="00DE1C6C">
      <w:pPr>
        <w:spacing w:line="238" w:lineRule="auto"/>
        <w:ind w:right="20" w:firstLine="398"/>
        <w:jc w:val="both"/>
        <w:rPr>
          <w:sz w:val="20"/>
          <w:szCs w:val="20"/>
        </w:rPr>
      </w:pPr>
      <w:r>
        <w:rPr>
          <w:rFonts w:eastAsia="Times New Roman"/>
          <w:sz w:val="28"/>
          <w:szCs w:val="28"/>
        </w:rPr>
        <w:t>6.5. В связи с принятием Федеральных законов «О независимой оценке квалификации» и «О внесении изменений в трудовой кодекс Российской Федерации в связи с принятием Федерального закона «О независимой оценке квалификаций» и постановлением Правительства «Об особенностях применения профессиональных стандартов……» работодатель</w:t>
      </w:r>
    </w:p>
    <w:p w:rsidR="00DE1C6C" w:rsidRDefault="00DE1C6C" w:rsidP="00DE1C6C">
      <w:pPr>
        <w:spacing w:line="17" w:lineRule="exact"/>
        <w:rPr>
          <w:sz w:val="20"/>
          <w:szCs w:val="20"/>
        </w:rPr>
      </w:pPr>
    </w:p>
    <w:p w:rsidR="00DE1C6C" w:rsidRDefault="00DE1C6C" w:rsidP="00DE1C6C">
      <w:pPr>
        <w:spacing w:line="236" w:lineRule="auto"/>
        <w:ind w:right="20"/>
        <w:jc w:val="both"/>
        <w:rPr>
          <w:sz w:val="20"/>
          <w:szCs w:val="20"/>
        </w:rPr>
      </w:pPr>
      <w:r>
        <w:rPr>
          <w:rFonts w:eastAsia="Times New Roman"/>
          <w:sz w:val="28"/>
          <w:szCs w:val="28"/>
        </w:rPr>
        <w:t>по согласованию с профсоюзным комитетом учреждения утверждает план мероприятий по организации применения профессиональных стандартов, в котором, в частности, предусматривается определение профессиональных стандартов, подлежащих применению в учреждении, проведение анализа</w:t>
      </w:r>
    </w:p>
    <w:p w:rsidR="00DE1C6C" w:rsidRDefault="00DE1C6C" w:rsidP="00DE1C6C">
      <w:pPr>
        <w:spacing w:line="21" w:lineRule="exact"/>
        <w:rPr>
          <w:sz w:val="20"/>
          <w:szCs w:val="20"/>
        </w:rPr>
      </w:pPr>
    </w:p>
    <w:p w:rsidR="00DE1C6C" w:rsidRDefault="00DE1C6C" w:rsidP="00DE1C6C">
      <w:pPr>
        <w:spacing w:line="237" w:lineRule="auto"/>
        <w:ind w:right="20"/>
        <w:jc w:val="both"/>
        <w:rPr>
          <w:sz w:val="20"/>
          <w:szCs w:val="20"/>
        </w:rPr>
      </w:pPr>
      <w:r>
        <w:rPr>
          <w:rFonts w:eastAsia="Times New Roman"/>
          <w:sz w:val="28"/>
          <w:szCs w:val="28"/>
        </w:rPr>
        <w:lastRenderedPageBreak/>
        <w:t>профессиональных компетенций работников на соответствие профессиональным стандартам, меры по профессиональному обучению и (или) дополнительному профессиональному образованию работников, у которых квалификация не соответствует требованиям профессиональных стандартов.</w:t>
      </w:r>
    </w:p>
    <w:p w:rsidR="00DE1C6C" w:rsidRDefault="00DE1C6C" w:rsidP="00DE1C6C">
      <w:pPr>
        <w:spacing w:line="18" w:lineRule="exact"/>
        <w:rPr>
          <w:sz w:val="20"/>
          <w:szCs w:val="20"/>
        </w:rPr>
      </w:pPr>
    </w:p>
    <w:p w:rsidR="00DE1C6C" w:rsidRDefault="00DE1C6C" w:rsidP="00DE1C6C">
      <w:pPr>
        <w:spacing w:line="234" w:lineRule="auto"/>
        <w:ind w:right="20" w:firstLine="495"/>
        <w:jc w:val="both"/>
        <w:rPr>
          <w:sz w:val="20"/>
          <w:szCs w:val="20"/>
        </w:rPr>
      </w:pPr>
      <w:r>
        <w:rPr>
          <w:rFonts w:eastAsia="Times New Roman"/>
          <w:sz w:val="28"/>
          <w:szCs w:val="28"/>
        </w:rPr>
        <w:t>При направлении работодателем работника на профессиональное повышение квалификации, на прохождение независимой оценки</w:t>
      </w:r>
    </w:p>
    <w:p w:rsidR="00DE1C6C" w:rsidRDefault="00DE1C6C" w:rsidP="00DE1C6C">
      <w:pPr>
        <w:spacing w:line="104" w:lineRule="exact"/>
        <w:rPr>
          <w:sz w:val="20"/>
          <w:szCs w:val="20"/>
        </w:rPr>
      </w:pPr>
    </w:p>
    <w:p w:rsidR="00DE1C6C" w:rsidRDefault="00DE1C6C" w:rsidP="00DE1C6C">
      <w:pPr>
        <w:tabs>
          <w:tab w:val="left" w:pos="2063"/>
          <w:tab w:val="left" w:pos="2703"/>
          <w:tab w:val="left" w:pos="4623"/>
          <w:tab w:val="left" w:pos="6483"/>
        </w:tabs>
        <w:ind w:left="4"/>
        <w:rPr>
          <w:sz w:val="20"/>
          <w:szCs w:val="20"/>
        </w:rPr>
      </w:pPr>
      <w:r>
        <w:rPr>
          <w:rFonts w:eastAsia="Times New Roman"/>
          <w:sz w:val="28"/>
          <w:szCs w:val="28"/>
        </w:rPr>
        <w:t>квалификации</w:t>
      </w:r>
      <w:r>
        <w:rPr>
          <w:sz w:val="20"/>
          <w:szCs w:val="20"/>
        </w:rPr>
        <w:tab/>
      </w:r>
      <w:r>
        <w:rPr>
          <w:rFonts w:eastAsia="Times New Roman"/>
          <w:sz w:val="28"/>
          <w:szCs w:val="28"/>
        </w:rPr>
        <w:t>на</w:t>
      </w:r>
      <w:r>
        <w:rPr>
          <w:sz w:val="20"/>
          <w:szCs w:val="20"/>
        </w:rPr>
        <w:tab/>
      </w:r>
      <w:r>
        <w:rPr>
          <w:rFonts w:eastAsia="Times New Roman"/>
          <w:sz w:val="28"/>
          <w:szCs w:val="28"/>
        </w:rPr>
        <w:t>соответствие</w:t>
      </w:r>
      <w:r>
        <w:rPr>
          <w:sz w:val="20"/>
          <w:szCs w:val="20"/>
        </w:rPr>
        <w:tab/>
      </w:r>
      <w:r>
        <w:rPr>
          <w:rFonts w:eastAsia="Times New Roman"/>
          <w:sz w:val="28"/>
          <w:szCs w:val="28"/>
        </w:rPr>
        <w:t>положениям</w:t>
      </w:r>
      <w:r>
        <w:rPr>
          <w:sz w:val="20"/>
          <w:szCs w:val="20"/>
        </w:rPr>
        <w:tab/>
      </w:r>
      <w:proofErr w:type="gramStart"/>
      <w:r>
        <w:rPr>
          <w:rFonts w:eastAsia="Times New Roman"/>
          <w:sz w:val="27"/>
          <w:szCs w:val="27"/>
        </w:rPr>
        <w:t>профессионального</w:t>
      </w:r>
      <w:proofErr w:type="gramEnd"/>
    </w:p>
    <w:p w:rsidR="00DE1C6C" w:rsidRDefault="00DE1C6C" w:rsidP="00DE1C6C">
      <w:pPr>
        <w:spacing w:line="15" w:lineRule="exact"/>
        <w:rPr>
          <w:sz w:val="20"/>
          <w:szCs w:val="20"/>
        </w:rPr>
      </w:pPr>
    </w:p>
    <w:p w:rsidR="00DE1C6C" w:rsidRDefault="00DE1C6C" w:rsidP="00DE1C6C">
      <w:pPr>
        <w:spacing w:line="237" w:lineRule="auto"/>
        <w:ind w:left="4" w:right="20"/>
        <w:jc w:val="both"/>
        <w:rPr>
          <w:sz w:val="20"/>
          <w:szCs w:val="20"/>
        </w:rPr>
      </w:pPr>
      <w:r>
        <w:rPr>
          <w:rFonts w:eastAsia="Times New Roman"/>
          <w:sz w:val="28"/>
          <w:szCs w:val="28"/>
        </w:rPr>
        <w:t>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w:t>
      </w:r>
    </w:p>
    <w:p w:rsidR="00DE1C6C" w:rsidRDefault="00DE1C6C" w:rsidP="00DE1C6C">
      <w:pPr>
        <w:spacing w:line="19" w:lineRule="exact"/>
        <w:rPr>
          <w:sz w:val="20"/>
          <w:szCs w:val="20"/>
        </w:rPr>
      </w:pPr>
    </w:p>
    <w:p w:rsidR="00DE1C6C" w:rsidRDefault="00DE1C6C" w:rsidP="00DE1C6C">
      <w:pPr>
        <w:numPr>
          <w:ilvl w:val="0"/>
          <w:numId w:val="29"/>
        </w:numPr>
        <w:tabs>
          <w:tab w:val="left" w:pos="1804"/>
        </w:tabs>
        <w:spacing w:after="0" w:line="240" w:lineRule="auto"/>
        <w:ind w:left="1804" w:hanging="291"/>
        <w:rPr>
          <w:rFonts w:eastAsia="Times New Roman"/>
          <w:b/>
          <w:bCs/>
          <w:sz w:val="28"/>
          <w:szCs w:val="28"/>
        </w:rPr>
      </w:pPr>
      <w:r>
        <w:rPr>
          <w:rFonts w:eastAsia="Times New Roman"/>
          <w:b/>
          <w:bCs/>
          <w:sz w:val="28"/>
          <w:szCs w:val="28"/>
        </w:rPr>
        <w:t>Социальные гарантии и социальная поддержка.</w:t>
      </w:r>
    </w:p>
    <w:p w:rsidR="00DE1C6C" w:rsidRDefault="00DE1C6C" w:rsidP="00DE1C6C">
      <w:pPr>
        <w:spacing w:line="131"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7.1. Работникам предоставляются гарантии и компенсации, предусмотренные законодательством РФ и РД, соглашениями, коллективным и трудовыми договорами, в частности;</w:t>
      </w:r>
    </w:p>
    <w:p w:rsidR="00DE1C6C" w:rsidRDefault="00DE1C6C" w:rsidP="00DE1C6C">
      <w:pPr>
        <w:spacing w:line="139"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 xml:space="preserve">запрещение работодателю требовать от работника выполнения </w:t>
      </w:r>
      <w:proofErr w:type="gramStart"/>
      <w:r>
        <w:rPr>
          <w:rFonts w:eastAsia="Times New Roman"/>
          <w:sz w:val="28"/>
          <w:szCs w:val="28"/>
        </w:rPr>
        <w:t>работы</w:t>
      </w:r>
      <w:proofErr w:type="gramEnd"/>
      <w:r>
        <w:rPr>
          <w:rFonts w:eastAsia="Times New Roman"/>
          <w:sz w:val="28"/>
          <w:szCs w:val="28"/>
        </w:rPr>
        <w:t xml:space="preserve"> не предусмотренной трудовым договором, соответственно право работника на отказ от выполнения подобных заданий (ст.60 ТК РФ);</w:t>
      </w:r>
    </w:p>
    <w:p w:rsidR="00DE1C6C" w:rsidRDefault="00DE1C6C" w:rsidP="00DE1C6C">
      <w:pPr>
        <w:spacing w:line="135" w:lineRule="exact"/>
        <w:rPr>
          <w:sz w:val="20"/>
          <w:szCs w:val="20"/>
        </w:rPr>
      </w:pPr>
    </w:p>
    <w:p w:rsidR="00DE1C6C" w:rsidRDefault="00DE1C6C" w:rsidP="00DE1C6C">
      <w:pPr>
        <w:spacing w:line="235" w:lineRule="auto"/>
        <w:ind w:left="4" w:right="20" w:firstLine="398"/>
        <w:jc w:val="both"/>
        <w:rPr>
          <w:sz w:val="20"/>
          <w:szCs w:val="20"/>
        </w:rPr>
      </w:pPr>
      <w:r>
        <w:rPr>
          <w:rFonts w:eastAsia="Times New Roman"/>
          <w:sz w:val="28"/>
          <w:szCs w:val="28"/>
        </w:rPr>
        <w:t>изменение условий трудового договора, как правило, только с согласия работника (ст. 72 ТК РФ);</w:t>
      </w:r>
    </w:p>
    <w:p w:rsidR="00DE1C6C" w:rsidRDefault="00DE1C6C" w:rsidP="00DE1C6C">
      <w:pPr>
        <w:spacing w:line="138" w:lineRule="exact"/>
        <w:rPr>
          <w:sz w:val="20"/>
          <w:szCs w:val="20"/>
        </w:rPr>
      </w:pPr>
    </w:p>
    <w:p w:rsidR="00DE1C6C" w:rsidRDefault="00DE1C6C" w:rsidP="00DE1C6C">
      <w:pPr>
        <w:spacing w:line="247" w:lineRule="auto"/>
        <w:ind w:left="4" w:right="20" w:firstLine="398"/>
        <w:jc w:val="both"/>
        <w:rPr>
          <w:sz w:val="20"/>
          <w:szCs w:val="20"/>
        </w:rPr>
      </w:pPr>
      <w:r>
        <w:rPr>
          <w:rFonts w:eastAsia="Times New Roman"/>
          <w:sz w:val="27"/>
          <w:szCs w:val="27"/>
        </w:rPr>
        <w:t>возмещение работнику заработной платы в случаях незаконного лишения его возможности трудиться, в частности, незаконного отстранения от работы в связи с не прохождением медицинского осмотра по вине работодателя, в связи</w:t>
      </w:r>
    </w:p>
    <w:p w:rsidR="00DE1C6C" w:rsidRDefault="00DE1C6C" w:rsidP="00DE1C6C">
      <w:pPr>
        <w:spacing w:line="6" w:lineRule="exact"/>
        <w:rPr>
          <w:sz w:val="20"/>
          <w:szCs w:val="20"/>
        </w:rPr>
      </w:pPr>
    </w:p>
    <w:p w:rsidR="00DE1C6C" w:rsidRDefault="00DE1C6C" w:rsidP="00DE1C6C">
      <w:pPr>
        <w:numPr>
          <w:ilvl w:val="0"/>
          <w:numId w:val="30"/>
        </w:numPr>
        <w:tabs>
          <w:tab w:val="left" w:pos="238"/>
        </w:tabs>
        <w:spacing w:after="0" w:line="234" w:lineRule="auto"/>
        <w:ind w:left="4" w:right="20" w:hanging="4"/>
        <w:rPr>
          <w:rFonts w:eastAsia="Times New Roman"/>
          <w:sz w:val="28"/>
          <w:szCs w:val="28"/>
        </w:rPr>
      </w:pPr>
      <w:r>
        <w:rPr>
          <w:rFonts w:eastAsia="Times New Roman"/>
          <w:sz w:val="28"/>
          <w:szCs w:val="28"/>
        </w:rPr>
        <w:t>приостановкой работником работы из-за задержки работодателем выплаты заработной платы на срок более 15 дней (ст. ст. 142, 234 ТК РФ);</w:t>
      </w:r>
    </w:p>
    <w:p w:rsidR="00DE1C6C" w:rsidRDefault="00DE1C6C" w:rsidP="00DE1C6C">
      <w:pPr>
        <w:spacing w:line="136" w:lineRule="exact"/>
        <w:rPr>
          <w:sz w:val="20"/>
          <w:szCs w:val="20"/>
        </w:rPr>
      </w:pPr>
    </w:p>
    <w:p w:rsidR="00DE1C6C" w:rsidRDefault="00DE1C6C" w:rsidP="00DE1C6C">
      <w:pPr>
        <w:spacing w:line="247" w:lineRule="auto"/>
        <w:ind w:left="4" w:right="20" w:firstLine="398"/>
        <w:jc w:val="both"/>
        <w:rPr>
          <w:sz w:val="20"/>
          <w:szCs w:val="20"/>
        </w:rPr>
      </w:pPr>
      <w:r>
        <w:rPr>
          <w:rFonts w:eastAsia="Times New Roman"/>
          <w:sz w:val="27"/>
          <w:szCs w:val="27"/>
        </w:rPr>
        <w:t xml:space="preserve">сохранение за работником места работы (должности) и среднего заработка при направлении его на профессиональное обучение или дополнительное профессиональное образование, а также на проведение независимой оценки </w:t>
      </w:r>
      <w:proofErr w:type="gramStart"/>
      <w:r>
        <w:rPr>
          <w:rFonts w:eastAsia="Times New Roman"/>
          <w:sz w:val="27"/>
          <w:szCs w:val="27"/>
        </w:rPr>
        <w:t>квалификаций</w:t>
      </w:r>
      <w:proofErr w:type="gramEnd"/>
      <w:r>
        <w:rPr>
          <w:rFonts w:eastAsia="Times New Roman"/>
          <w:sz w:val="27"/>
          <w:szCs w:val="27"/>
        </w:rPr>
        <w:t xml:space="preserve"> на соответствие профессиональному стандарту (ст. 187 ТК РФ);</w:t>
      </w:r>
    </w:p>
    <w:p w:rsidR="00DE1C6C" w:rsidRDefault="00DE1C6C" w:rsidP="00DE1C6C">
      <w:pPr>
        <w:spacing w:line="128" w:lineRule="exact"/>
        <w:rPr>
          <w:sz w:val="20"/>
          <w:szCs w:val="20"/>
        </w:rPr>
      </w:pPr>
    </w:p>
    <w:p w:rsidR="00DE1C6C" w:rsidRDefault="00DE1C6C" w:rsidP="00DE1C6C">
      <w:pPr>
        <w:spacing w:line="237" w:lineRule="auto"/>
        <w:ind w:left="4" w:right="20" w:firstLine="398"/>
        <w:jc w:val="both"/>
        <w:rPr>
          <w:sz w:val="20"/>
          <w:szCs w:val="20"/>
        </w:rPr>
      </w:pPr>
      <w:r>
        <w:rPr>
          <w:rFonts w:eastAsia="Times New Roman"/>
          <w:sz w:val="28"/>
          <w:szCs w:val="28"/>
        </w:rPr>
        <w:lastRenderedPageBreak/>
        <w:t xml:space="preserve">при сокращении численности или штата работников учреждения </w:t>
      </w:r>
      <w:proofErr w:type="gramStart"/>
      <w:r>
        <w:rPr>
          <w:rFonts w:eastAsia="Times New Roman"/>
          <w:sz w:val="28"/>
          <w:szCs w:val="28"/>
        </w:rPr>
        <w:t>-в</w:t>
      </w:r>
      <w:proofErr w:type="gramEnd"/>
      <w:r>
        <w:rPr>
          <w:rFonts w:eastAsia="Times New Roman"/>
          <w:sz w:val="28"/>
          <w:szCs w:val="28"/>
        </w:rPr>
        <w:t xml:space="preserve"> форме трудоустройства на другую должность в учреждении, выплаты выходного пособия и среднего заработка на период трудоустройства до трех средних месячных заработков в случае увольнения (статьи 81, 178,180, ТК РФ);</w:t>
      </w:r>
    </w:p>
    <w:p w:rsidR="00DE1C6C" w:rsidRDefault="00DE1C6C" w:rsidP="00DE1C6C">
      <w:pPr>
        <w:spacing w:line="140"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t>при совмещении работы с получением образования – в форме предоставления дополнительных отпусков с сохранением среднего заработка, сокращения продолжительности рабочего времени (глава 26 ТК РФ);</w:t>
      </w:r>
    </w:p>
    <w:p w:rsidR="00DE1C6C" w:rsidRDefault="00DE1C6C" w:rsidP="00DE1C6C">
      <w:pPr>
        <w:spacing w:line="136" w:lineRule="exact"/>
        <w:rPr>
          <w:sz w:val="20"/>
          <w:szCs w:val="20"/>
        </w:rPr>
      </w:pPr>
    </w:p>
    <w:p w:rsidR="00DE1C6C" w:rsidRPr="009365FE" w:rsidRDefault="00DE1C6C" w:rsidP="00DE1C6C">
      <w:pPr>
        <w:spacing w:line="237" w:lineRule="auto"/>
        <w:ind w:left="4" w:right="20" w:firstLine="398"/>
        <w:jc w:val="both"/>
        <w:rPr>
          <w:sz w:val="20"/>
          <w:szCs w:val="20"/>
        </w:rPr>
        <w:sectPr w:rsidR="00DE1C6C" w:rsidRPr="009365FE">
          <w:pgSz w:w="11900" w:h="16838"/>
          <w:pgMar w:top="724" w:right="1004" w:bottom="89" w:left="1416" w:header="0" w:footer="0" w:gutter="0"/>
          <w:cols w:space="720" w:equalWidth="0">
            <w:col w:w="9484"/>
          </w:cols>
        </w:sectPr>
      </w:pPr>
    </w:p>
    <w:p w:rsidR="00DE1C6C" w:rsidRDefault="00DE1C6C" w:rsidP="00DE1C6C">
      <w:pPr>
        <w:spacing w:line="119" w:lineRule="exact"/>
        <w:rPr>
          <w:rFonts w:eastAsia="Times New Roman"/>
          <w:sz w:val="28"/>
          <w:szCs w:val="28"/>
        </w:rPr>
      </w:pPr>
    </w:p>
    <w:p w:rsidR="00DE1C6C" w:rsidRDefault="00DE1C6C" w:rsidP="00DE1C6C">
      <w:pPr>
        <w:ind w:left="400"/>
        <w:rPr>
          <w:rFonts w:eastAsia="Times New Roman"/>
          <w:sz w:val="28"/>
          <w:szCs w:val="28"/>
        </w:rPr>
      </w:pPr>
      <w:r>
        <w:rPr>
          <w:rFonts w:eastAsia="Times New Roman"/>
          <w:sz w:val="28"/>
          <w:szCs w:val="28"/>
        </w:rPr>
        <w:t>7.2.</w:t>
      </w:r>
      <w:r>
        <w:rPr>
          <w:rFonts w:eastAsia="Times New Roman"/>
          <w:sz w:val="27"/>
          <w:szCs w:val="27"/>
        </w:rPr>
        <w:t>Работодатель:</w:t>
      </w:r>
    </w:p>
    <w:p w:rsidR="00DE1C6C" w:rsidRDefault="00DE1C6C" w:rsidP="00DE1C6C">
      <w:pPr>
        <w:spacing w:line="140"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7.2.1. Осуществляет обязательное социальное страхование работников в порядке, установленном федеральными законами и иными нормативными правовыми актами.</w:t>
      </w:r>
    </w:p>
    <w:p w:rsidR="00DE1C6C" w:rsidRDefault="00DE1C6C" w:rsidP="00DE1C6C">
      <w:pPr>
        <w:spacing w:line="139" w:lineRule="exact"/>
        <w:rPr>
          <w:sz w:val="20"/>
          <w:szCs w:val="20"/>
        </w:rPr>
      </w:pPr>
    </w:p>
    <w:p w:rsidR="00DE1C6C" w:rsidRDefault="00DE1C6C" w:rsidP="00DE1C6C">
      <w:pPr>
        <w:numPr>
          <w:ilvl w:val="0"/>
          <w:numId w:val="31"/>
        </w:numPr>
        <w:tabs>
          <w:tab w:val="left" w:pos="662"/>
        </w:tabs>
        <w:spacing w:after="0" w:line="236" w:lineRule="auto"/>
        <w:ind w:right="20" w:firstLine="395"/>
        <w:jc w:val="both"/>
        <w:rPr>
          <w:rFonts w:eastAsia="Times New Roman"/>
          <w:sz w:val="28"/>
          <w:szCs w:val="28"/>
        </w:rPr>
      </w:pPr>
      <w:r>
        <w:rPr>
          <w:rFonts w:eastAsia="Times New Roman"/>
          <w:sz w:val="28"/>
          <w:szCs w:val="28"/>
        </w:rPr>
        <w:t>установленные сроки и полностью перечисляет за работников страховые взносы в Пенсионный фонд РФ, фонд социального страхования РФ, фонд медицинского страхования РФ.</w:t>
      </w:r>
    </w:p>
    <w:p w:rsidR="00DE1C6C" w:rsidRDefault="00DE1C6C" w:rsidP="00DE1C6C">
      <w:pPr>
        <w:spacing w:line="136"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Обеспечивает своевременность и достоверность предоставляемых сведений о стаже работы и заработной плате работников в отделение Пенсионного фонда РФ по городу Дербенту.</w:t>
      </w:r>
    </w:p>
    <w:p w:rsidR="00DE1C6C" w:rsidRDefault="00DE1C6C" w:rsidP="00DE1C6C">
      <w:pPr>
        <w:spacing w:line="139" w:lineRule="exact"/>
        <w:rPr>
          <w:sz w:val="20"/>
          <w:szCs w:val="20"/>
        </w:rPr>
      </w:pPr>
    </w:p>
    <w:p w:rsidR="00DE1C6C" w:rsidRDefault="00DE1C6C" w:rsidP="00DE1C6C">
      <w:pPr>
        <w:spacing w:line="136" w:lineRule="exact"/>
        <w:rPr>
          <w:sz w:val="20"/>
          <w:szCs w:val="20"/>
        </w:rPr>
      </w:pPr>
    </w:p>
    <w:p w:rsidR="00DE1C6C" w:rsidRDefault="00DE1C6C" w:rsidP="00DE1C6C">
      <w:pPr>
        <w:spacing w:line="362" w:lineRule="exact"/>
        <w:rPr>
          <w:sz w:val="20"/>
          <w:szCs w:val="20"/>
        </w:rPr>
      </w:pPr>
    </w:p>
    <w:p w:rsidR="00DE1C6C" w:rsidRDefault="00DE1C6C" w:rsidP="00DE1C6C">
      <w:pPr>
        <w:tabs>
          <w:tab w:val="left" w:pos="1420"/>
        </w:tabs>
        <w:ind w:left="400"/>
        <w:rPr>
          <w:sz w:val="20"/>
          <w:szCs w:val="20"/>
        </w:rPr>
      </w:pPr>
      <w:r>
        <w:rPr>
          <w:rFonts w:eastAsia="Times New Roman"/>
          <w:sz w:val="28"/>
          <w:szCs w:val="28"/>
        </w:rPr>
        <w:t>7.3.</w:t>
      </w:r>
      <w:r>
        <w:rPr>
          <w:sz w:val="20"/>
          <w:szCs w:val="20"/>
        </w:rPr>
        <w:tab/>
      </w:r>
      <w:r>
        <w:rPr>
          <w:rFonts w:eastAsia="Times New Roman"/>
          <w:b/>
          <w:bCs/>
          <w:sz w:val="27"/>
          <w:szCs w:val="27"/>
        </w:rPr>
        <w:t>Профсоюзный комитет:</w:t>
      </w:r>
    </w:p>
    <w:p w:rsidR="00DE1C6C" w:rsidRDefault="00DE1C6C" w:rsidP="00DE1C6C">
      <w:pPr>
        <w:spacing w:line="135" w:lineRule="exact"/>
        <w:rPr>
          <w:sz w:val="20"/>
          <w:szCs w:val="20"/>
        </w:rPr>
      </w:pPr>
    </w:p>
    <w:p w:rsidR="00DE1C6C" w:rsidRDefault="00DE1C6C" w:rsidP="00DE1C6C">
      <w:pPr>
        <w:spacing w:line="237" w:lineRule="auto"/>
        <w:ind w:right="20" w:firstLine="398"/>
        <w:jc w:val="both"/>
        <w:rPr>
          <w:sz w:val="20"/>
          <w:szCs w:val="20"/>
        </w:rPr>
      </w:pPr>
      <w:r>
        <w:rPr>
          <w:rFonts w:eastAsia="Times New Roman"/>
          <w:sz w:val="28"/>
          <w:szCs w:val="28"/>
        </w:rPr>
        <w:t xml:space="preserve">7.3.1. Осуществляет профсоюзный </w:t>
      </w:r>
      <w:proofErr w:type="gramStart"/>
      <w:r>
        <w:rPr>
          <w:rFonts w:eastAsia="Times New Roman"/>
          <w:sz w:val="28"/>
          <w:szCs w:val="28"/>
        </w:rPr>
        <w:t>контроль за</w:t>
      </w:r>
      <w:proofErr w:type="gramEnd"/>
      <w:r>
        <w:rPr>
          <w:rFonts w:eastAsia="Times New Roman"/>
          <w:sz w:val="28"/>
          <w:szCs w:val="28"/>
        </w:rPr>
        <w:t xml:space="preserve"> предоставлением работникам социальных гарантий и компенсаций, предусмотренных в настоящем разделе коллективного договора. Результаты проверок, не реже одного раза в полугодие, рассматриваются на заседаниях профкома.</w:t>
      </w:r>
    </w:p>
    <w:p w:rsidR="00DE1C6C" w:rsidRDefault="00DE1C6C" w:rsidP="00DE1C6C">
      <w:pPr>
        <w:spacing w:line="140" w:lineRule="exact"/>
        <w:rPr>
          <w:sz w:val="20"/>
          <w:szCs w:val="20"/>
        </w:rPr>
      </w:pPr>
    </w:p>
    <w:p w:rsidR="00DE1C6C" w:rsidRDefault="00DE1C6C" w:rsidP="00DE1C6C">
      <w:pPr>
        <w:spacing w:line="235" w:lineRule="auto"/>
        <w:ind w:right="20" w:firstLine="398"/>
        <w:jc w:val="both"/>
        <w:rPr>
          <w:sz w:val="20"/>
          <w:szCs w:val="20"/>
        </w:rPr>
      </w:pPr>
      <w:r>
        <w:rPr>
          <w:rFonts w:eastAsia="Times New Roman"/>
          <w:sz w:val="28"/>
          <w:szCs w:val="28"/>
        </w:rPr>
        <w:t>7.3.2. Контролирует соблюдение работодателем законодательства об обязательном социальном страховании работников по всем видам страхования.</w:t>
      </w:r>
    </w:p>
    <w:p w:rsidR="00DE1C6C" w:rsidRDefault="00DE1C6C" w:rsidP="00DE1C6C">
      <w:pPr>
        <w:spacing w:line="139" w:lineRule="exact"/>
        <w:rPr>
          <w:sz w:val="20"/>
          <w:szCs w:val="20"/>
        </w:rPr>
      </w:pPr>
    </w:p>
    <w:p w:rsidR="00DE1C6C" w:rsidRDefault="00DE1C6C" w:rsidP="00DE1C6C">
      <w:pPr>
        <w:spacing w:line="234" w:lineRule="auto"/>
        <w:ind w:right="20" w:firstLine="471"/>
        <w:jc w:val="both"/>
        <w:rPr>
          <w:sz w:val="20"/>
          <w:szCs w:val="20"/>
        </w:rPr>
      </w:pPr>
      <w:r>
        <w:rPr>
          <w:rFonts w:eastAsia="Times New Roman"/>
          <w:sz w:val="28"/>
          <w:szCs w:val="28"/>
        </w:rPr>
        <w:t>7.3.3. Оказывает членам Профсоюза, нуждающимся в материальной помощи, материальную помощь из сре</w:t>
      </w:r>
      <w:proofErr w:type="gramStart"/>
      <w:r>
        <w:rPr>
          <w:rFonts w:eastAsia="Times New Roman"/>
          <w:sz w:val="28"/>
          <w:szCs w:val="28"/>
        </w:rPr>
        <w:t>дств пр</w:t>
      </w:r>
      <w:proofErr w:type="gramEnd"/>
      <w:r>
        <w:rPr>
          <w:rFonts w:eastAsia="Times New Roman"/>
          <w:sz w:val="28"/>
          <w:szCs w:val="28"/>
        </w:rPr>
        <w:t>офсоюзного бюджета.</w:t>
      </w:r>
    </w:p>
    <w:p w:rsidR="00DE1C6C" w:rsidRDefault="00DE1C6C" w:rsidP="00DE1C6C">
      <w:pPr>
        <w:spacing w:line="120" w:lineRule="exact"/>
        <w:rPr>
          <w:sz w:val="20"/>
          <w:szCs w:val="20"/>
        </w:rPr>
      </w:pPr>
    </w:p>
    <w:p w:rsidR="00DE1C6C" w:rsidRDefault="00DE1C6C" w:rsidP="00DE1C6C">
      <w:pPr>
        <w:spacing w:line="235" w:lineRule="auto"/>
        <w:ind w:right="40" w:firstLine="398"/>
        <w:rPr>
          <w:rFonts w:eastAsia="Times New Roman"/>
          <w:sz w:val="28"/>
          <w:szCs w:val="28"/>
        </w:rPr>
      </w:pPr>
      <w:r>
        <w:rPr>
          <w:rFonts w:eastAsia="Times New Roman"/>
          <w:sz w:val="28"/>
          <w:szCs w:val="28"/>
        </w:rPr>
        <w:t>7.3.4. Оказывает членам Профсоюза юридическую помощь в форме консультаций, советов по вопросам, указанным в данном разделе коллективного договора.</w:t>
      </w:r>
    </w:p>
    <w:p w:rsidR="00DE1C6C" w:rsidRDefault="00DE1C6C" w:rsidP="00DE1C6C">
      <w:pPr>
        <w:spacing w:line="235" w:lineRule="auto"/>
        <w:ind w:right="40" w:firstLine="398"/>
        <w:rPr>
          <w:rFonts w:eastAsia="Times New Roman"/>
          <w:sz w:val="28"/>
          <w:szCs w:val="28"/>
        </w:rPr>
      </w:pPr>
    </w:p>
    <w:p w:rsidR="00DE1C6C" w:rsidRDefault="00DE1C6C" w:rsidP="00DE1C6C">
      <w:pPr>
        <w:spacing w:line="235" w:lineRule="auto"/>
        <w:ind w:right="40" w:firstLine="398"/>
        <w:rPr>
          <w:rFonts w:eastAsia="Times New Roman"/>
          <w:sz w:val="28"/>
          <w:szCs w:val="28"/>
        </w:rPr>
      </w:pPr>
    </w:p>
    <w:p w:rsidR="00DE1C6C" w:rsidRDefault="00DE1C6C" w:rsidP="00DE1C6C">
      <w:pPr>
        <w:spacing w:line="235" w:lineRule="auto"/>
        <w:ind w:right="40" w:firstLine="398"/>
        <w:rPr>
          <w:rFonts w:eastAsia="Times New Roman"/>
          <w:sz w:val="28"/>
          <w:szCs w:val="28"/>
        </w:rPr>
      </w:pPr>
    </w:p>
    <w:p w:rsidR="00DE1C6C" w:rsidRDefault="00DE1C6C" w:rsidP="00DE1C6C">
      <w:pPr>
        <w:spacing w:line="235" w:lineRule="auto"/>
        <w:ind w:right="40" w:firstLine="398"/>
        <w:rPr>
          <w:sz w:val="20"/>
          <w:szCs w:val="20"/>
        </w:rPr>
      </w:pPr>
    </w:p>
    <w:p w:rsidR="00DE1C6C" w:rsidRDefault="00DE1C6C" w:rsidP="00DE1C6C">
      <w:pPr>
        <w:spacing w:line="139" w:lineRule="exact"/>
        <w:rPr>
          <w:sz w:val="20"/>
          <w:szCs w:val="20"/>
        </w:rPr>
      </w:pPr>
    </w:p>
    <w:p w:rsidR="00DE1C6C" w:rsidRDefault="00DE1C6C" w:rsidP="00DE1C6C">
      <w:pPr>
        <w:spacing w:line="136" w:lineRule="exact"/>
        <w:rPr>
          <w:sz w:val="20"/>
          <w:szCs w:val="20"/>
        </w:rPr>
      </w:pPr>
    </w:p>
    <w:p w:rsidR="00DE1C6C" w:rsidRDefault="00DE1C6C" w:rsidP="00DE1C6C">
      <w:pPr>
        <w:numPr>
          <w:ilvl w:val="0"/>
          <w:numId w:val="32"/>
        </w:numPr>
        <w:tabs>
          <w:tab w:val="left" w:pos="2380"/>
        </w:tabs>
        <w:spacing w:after="0" w:line="240" w:lineRule="auto"/>
        <w:ind w:left="2380" w:hanging="280"/>
        <w:rPr>
          <w:rFonts w:eastAsia="Times New Roman"/>
          <w:b/>
          <w:bCs/>
          <w:sz w:val="28"/>
          <w:szCs w:val="28"/>
        </w:rPr>
      </w:pPr>
      <w:r>
        <w:rPr>
          <w:rFonts w:eastAsia="Times New Roman"/>
          <w:b/>
          <w:bCs/>
          <w:sz w:val="28"/>
          <w:szCs w:val="28"/>
        </w:rPr>
        <w:lastRenderedPageBreak/>
        <w:t>Гарантии прав профсоюзной организации</w:t>
      </w:r>
    </w:p>
    <w:p w:rsidR="00DE1C6C" w:rsidRDefault="00DE1C6C" w:rsidP="00DE1C6C">
      <w:pPr>
        <w:spacing w:line="4" w:lineRule="exact"/>
        <w:rPr>
          <w:rFonts w:eastAsia="Times New Roman"/>
          <w:b/>
          <w:bCs/>
          <w:sz w:val="28"/>
          <w:szCs w:val="28"/>
        </w:rPr>
      </w:pPr>
    </w:p>
    <w:p w:rsidR="00DE1C6C" w:rsidRDefault="00DE1C6C" w:rsidP="00DE1C6C">
      <w:pPr>
        <w:numPr>
          <w:ilvl w:val="1"/>
          <w:numId w:val="32"/>
        </w:numPr>
        <w:tabs>
          <w:tab w:val="left" w:pos="3940"/>
        </w:tabs>
        <w:spacing w:after="0" w:line="240" w:lineRule="auto"/>
        <w:ind w:left="3940" w:hanging="232"/>
        <w:rPr>
          <w:rFonts w:eastAsia="Times New Roman"/>
          <w:b/>
          <w:bCs/>
          <w:sz w:val="28"/>
          <w:szCs w:val="28"/>
        </w:rPr>
      </w:pPr>
      <w:r>
        <w:rPr>
          <w:rFonts w:eastAsia="Times New Roman"/>
          <w:b/>
          <w:bCs/>
          <w:sz w:val="28"/>
          <w:szCs w:val="28"/>
        </w:rPr>
        <w:t>членов Профсоюза.</w:t>
      </w:r>
    </w:p>
    <w:p w:rsidR="00DE1C6C" w:rsidRDefault="00DE1C6C" w:rsidP="00DE1C6C">
      <w:pPr>
        <w:spacing w:line="130" w:lineRule="exact"/>
        <w:rPr>
          <w:sz w:val="20"/>
          <w:szCs w:val="20"/>
        </w:rPr>
      </w:pPr>
    </w:p>
    <w:p w:rsidR="00DE1C6C" w:rsidRDefault="00DE1C6C" w:rsidP="00DE1C6C">
      <w:pPr>
        <w:spacing w:line="239" w:lineRule="auto"/>
        <w:ind w:right="20" w:firstLine="398"/>
        <w:jc w:val="both"/>
        <w:rPr>
          <w:sz w:val="20"/>
          <w:szCs w:val="20"/>
        </w:rPr>
      </w:pPr>
      <w:r>
        <w:rPr>
          <w:rFonts w:eastAsia="Times New Roman"/>
          <w:sz w:val="28"/>
          <w:szCs w:val="28"/>
        </w:rPr>
        <w:t>8.1. Права и гарантии деятельности профсоюзной организации, её выборных органов (профсоюзного комитета, председателя) и комиссий, а также права членов Профсоюза определены Трудовым кодексом РФ, ФЗ «О профессиональных союзах, их правах и гарантиях деятельности». Уставом Профсоюза работников народного образования и науки РФ.</w:t>
      </w:r>
    </w:p>
    <w:p w:rsidR="00DE1C6C" w:rsidRDefault="00DE1C6C" w:rsidP="00DE1C6C">
      <w:pPr>
        <w:spacing w:line="123" w:lineRule="exact"/>
        <w:rPr>
          <w:sz w:val="20"/>
          <w:szCs w:val="20"/>
        </w:rPr>
      </w:pPr>
    </w:p>
    <w:p w:rsidR="00DE1C6C" w:rsidRDefault="00DE1C6C" w:rsidP="00DE1C6C">
      <w:pPr>
        <w:tabs>
          <w:tab w:val="left" w:pos="1420"/>
        </w:tabs>
        <w:ind w:left="400"/>
        <w:rPr>
          <w:sz w:val="20"/>
          <w:szCs w:val="20"/>
        </w:rPr>
      </w:pPr>
      <w:r>
        <w:rPr>
          <w:rFonts w:eastAsia="Times New Roman"/>
          <w:sz w:val="28"/>
          <w:szCs w:val="28"/>
        </w:rPr>
        <w:t>8.2.</w:t>
      </w:r>
      <w:r>
        <w:rPr>
          <w:sz w:val="20"/>
          <w:szCs w:val="20"/>
        </w:rPr>
        <w:tab/>
      </w:r>
      <w:r>
        <w:rPr>
          <w:rFonts w:eastAsia="Times New Roman"/>
          <w:sz w:val="28"/>
          <w:szCs w:val="28"/>
        </w:rPr>
        <w:t>Стороны договорились о том, что работодатель:</w:t>
      </w:r>
    </w:p>
    <w:p w:rsidR="00DE1C6C" w:rsidRDefault="00DE1C6C" w:rsidP="00DE1C6C">
      <w:pPr>
        <w:spacing w:line="15" w:lineRule="exact"/>
        <w:rPr>
          <w:sz w:val="20"/>
          <w:szCs w:val="20"/>
        </w:rPr>
      </w:pPr>
    </w:p>
    <w:p w:rsidR="00DE1C6C" w:rsidRDefault="00DE1C6C" w:rsidP="00DE1C6C">
      <w:pPr>
        <w:spacing w:line="235" w:lineRule="auto"/>
        <w:ind w:right="20" w:firstLine="625"/>
        <w:jc w:val="both"/>
        <w:rPr>
          <w:sz w:val="20"/>
          <w:szCs w:val="20"/>
        </w:rPr>
      </w:pPr>
      <w:r>
        <w:rPr>
          <w:rFonts w:eastAsia="Times New Roman"/>
          <w:sz w:val="28"/>
          <w:szCs w:val="28"/>
        </w:rPr>
        <w:t>не допускает вмешательство в деятельность профсоюзной организации, нарушений её прав, содействует реализации прав профсоюзной организац</w:t>
      </w:r>
      <w:proofErr w:type="gramStart"/>
      <w:r>
        <w:rPr>
          <w:rFonts w:eastAsia="Times New Roman"/>
          <w:sz w:val="28"/>
          <w:szCs w:val="28"/>
        </w:rPr>
        <w:t>ии и её</w:t>
      </w:r>
      <w:proofErr w:type="gramEnd"/>
      <w:r>
        <w:rPr>
          <w:rFonts w:eastAsia="Times New Roman"/>
          <w:sz w:val="28"/>
          <w:szCs w:val="28"/>
        </w:rPr>
        <w:t xml:space="preserve"> выборных органов, развитию профсоюзного членства;</w:t>
      </w:r>
    </w:p>
    <w:p w:rsidR="00DE1C6C" w:rsidRDefault="00DE1C6C" w:rsidP="00DE1C6C">
      <w:pPr>
        <w:spacing w:line="19" w:lineRule="exact"/>
        <w:rPr>
          <w:sz w:val="20"/>
          <w:szCs w:val="20"/>
        </w:rPr>
      </w:pPr>
    </w:p>
    <w:p w:rsidR="00DE1C6C" w:rsidRDefault="00DE1C6C" w:rsidP="00DE1C6C">
      <w:pPr>
        <w:spacing w:line="237" w:lineRule="auto"/>
        <w:ind w:right="20" w:firstLine="625"/>
        <w:jc w:val="both"/>
        <w:rPr>
          <w:sz w:val="20"/>
          <w:szCs w:val="20"/>
        </w:rPr>
      </w:pPr>
      <w:r>
        <w:rPr>
          <w:rFonts w:eastAsia="Times New Roman"/>
          <w:sz w:val="28"/>
          <w:szCs w:val="28"/>
        </w:rPr>
        <w:t>не допускает ограничения, гарантированных Конституцией РФ и законодательством Российской Федерации, законодательством РД социально – трудовых и иных прав и свобод работников, понуждения их к увольнению в связи с членством в Профсоюзе или профсоюзной деятельностью;</w:t>
      </w:r>
    </w:p>
    <w:p w:rsidR="00DE1C6C" w:rsidRDefault="00DE1C6C" w:rsidP="00DE1C6C">
      <w:pPr>
        <w:spacing w:line="19" w:lineRule="exact"/>
        <w:rPr>
          <w:sz w:val="20"/>
          <w:szCs w:val="20"/>
        </w:rPr>
      </w:pPr>
    </w:p>
    <w:p w:rsidR="00DE1C6C" w:rsidRPr="008316E1" w:rsidRDefault="00DE1C6C" w:rsidP="00DE1C6C">
      <w:pPr>
        <w:spacing w:line="236" w:lineRule="auto"/>
        <w:ind w:firstLine="625"/>
        <w:jc w:val="both"/>
        <w:rPr>
          <w:sz w:val="20"/>
          <w:szCs w:val="20"/>
        </w:rPr>
        <w:sectPr w:rsidR="00DE1C6C" w:rsidRPr="008316E1">
          <w:pgSz w:w="11900" w:h="16838"/>
          <w:pgMar w:top="724" w:right="1004" w:bottom="5" w:left="1420" w:header="0" w:footer="0" w:gutter="0"/>
          <w:cols w:space="720" w:equalWidth="0">
            <w:col w:w="9480"/>
          </w:cols>
        </w:sectPr>
      </w:pPr>
    </w:p>
    <w:p w:rsidR="00DE1C6C" w:rsidRDefault="00DE1C6C" w:rsidP="00DE1C6C">
      <w:pPr>
        <w:jc w:val="right"/>
        <w:rPr>
          <w:sz w:val="20"/>
          <w:szCs w:val="20"/>
        </w:rPr>
      </w:pPr>
      <w:r>
        <w:rPr>
          <w:rFonts w:eastAsia="Times New Roman"/>
          <w:sz w:val="28"/>
          <w:szCs w:val="28"/>
        </w:rPr>
        <w:lastRenderedPageBreak/>
        <w:t>8.3. Профсоюзный комитет в соответствии с его правами (соответственно его обязанностями) установленными трудовым кодексом РФ, ФЗ «О профессиональных союзах, их правах и гарантиях деятельности», Уставом профсоюза:</w:t>
      </w:r>
    </w:p>
    <w:p w:rsidR="00DE1C6C" w:rsidRDefault="00DE1C6C" w:rsidP="00DE1C6C">
      <w:pPr>
        <w:spacing w:line="21" w:lineRule="exact"/>
        <w:rPr>
          <w:sz w:val="20"/>
          <w:szCs w:val="20"/>
        </w:rPr>
      </w:pPr>
    </w:p>
    <w:p w:rsidR="00DE1C6C" w:rsidRDefault="00DE1C6C" w:rsidP="00DE1C6C">
      <w:pPr>
        <w:spacing w:line="236" w:lineRule="auto"/>
        <w:ind w:right="20" w:firstLine="625"/>
        <w:jc w:val="both"/>
        <w:rPr>
          <w:sz w:val="20"/>
          <w:szCs w:val="20"/>
        </w:rPr>
      </w:pPr>
      <w:proofErr w:type="gramStart"/>
      <w:r>
        <w:rPr>
          <w:rFonts w:eastAsia="Times New Roman"/>
          <w:sz w:val="28"/>
          <w:szCs w:val="28"/>
        </w:rPr>
        <w:t>представляет и защищает социально – трудовые права и интересы всех работников, независимо от членства в Профсоюзе, в области коллективных прав и интересов (при заключении или изменении коллективного договора,</w:t>
      </w:r>
      <w:proofErr w:type="gramEnd"/>
    </w:p>
    <w:p w:rsidR="00DE1C6C" w:rsidRDefault="00DE1C6C" w:rsidP="00DE1C6C">
      <w:pPr>
        <w:spacing w:line="120" w:lineRule="exact"/>
        <w:rPr>
          <w:sz w:val="20"/>
          <w:szCs w:val="20"/>
        </w:rPr>
      </w:pPr>
    </w:p>
    <w:p w:rsidR="00DE1C6C" w:rsidRDefault="00DE1C6C" w:rsidP="00DE1C6C">
      <w:pPr>
        <w:spacing w:line="238" w:lineRule="auto"/>
        <w:ind w:right="20"/>
        <w:rPr>
          <w:sz w:val="20"/>
          <w:szCs w:val="20"/>
        </w:rPr>
      </w:pPr>
      <w:proofErr w:type="gramStart"/>
      <w:r>
        <w:rPr>
          <w:rFonts w:eastAsia="Times New Roman"/>
          <w:sz w:val="28"/>
          <w:szCs w:val="28"/>
        </w:rPr>
        <w:t>соглашений, осуществлении контроля за их выполнением, при принятии работодателем локальных нормативных актов, при реализации права работников на участие в управлении учреждением), а по вопросам индивидуальных трудовых и связанных с трудом отношений представляет и защищает права и интересы членов Профсоюза и работников, не являющихся членами Профсоюза, но уполномочивших профком на установленных профкомом условиях, представлять их интересы во взаимоотношениях с работодателем (ст</w:t>
      </w:r>
      <w:proofErr w:type="gramEnd"/>
      <w:r>
        <w:rPr>
          <w:rFonts w:eastAsia="Times New Roman"/>
          <w:sz w:val="28"/>
          <w:szCs w:val="28"/>
        </w:rPr>
        <w:t xml:space="preserve">. </w:t>
      </w:r>
      <w:proofErr w:type="gramStart"/>
      <w:r>
        <w:rPr>
          <w:rFonts w:eastAsia="Times New Roman"/>
          <w:sz w:val="28"/>
          <w:szCs w:val="28"/>
        </w:rPr>
        <w:t>29 и 30 ТК РФ, ст. 11 ФЗ «О профессиональных союзах, их правах и гарантиях деятельности»);</w:t>
      </w:r>
      <w:proofErr w:type="gramEnd"/>
    </w:p>
    <w:p w:rsidR="00DE1C6C" w:rsidRDefault="00DE1C6C" w:rsidP="00DE1C6C">
      <w:pPr>
        <w:spacing w:line="27" w:lineRule="exact"/>
        <w:rPr>
          <w:sz w:val="20"/>
          <w:szCs w:val="20"/>
        </w:rPr>
      </w:pPr>
    </w:p>
    <w:p w:rsidR="00DE1C6C" w:rsidRDefault="00DE1C6C" w:rsidP="00DE1C6C">
      <w:pPr>
        <w:spacing w:line="238" w:lineRule="auto"/>
        <w:ind w:right="20" w:firstLine="625"/>
        <w:jc w:val="both"/>
        <w:rPr>
          <w:sz w:val="20"/>
          <w:szCs w:val="20"/>
        </w:rPr>
      </w:pPr>
      <w:r>
        <w:rPr>
          <w:rFonts w:eastAsia="Times New Roman"/>
          <w:sz w:val="28"/>
          <w:szCs w:val="28"/>
        </w:rPr>
        <w:t>контролирует соблюдение администрацией учреждения трудового законодательства, иных нормативных правовых актов и локальных актов, регулирующих социально – трудовые отношения, выполнение работодателем условий коллективного договора, соглашений, предъявляет работодателю требования об устранении выявленных нарушений, о которых он обязан сообщить профкому и о принятых мерах по их устранению в недельный срок со дня получения требования;</w:t>
      </w:r>
    </w:p>
    <w:p w:rsidR="00DE1C6C" w:rsidRDefault="00DE1C6C" w:rsidP="00DE1C6C">
      <w:pPr>
        <w:spacing w:line="17" w:lineRule="exact"/>
        <w:rPr>
          <w:sz w:val="20"/>
          <w:szCs w:val="20"/>
        </w:rPr>
      </w:pPr>
    </w:p>
    <w:p w:rsidR="00DE1C6C" w:rsidRDefault="00DE1C6C" w:rsidP="00DE1C6C">
      <w:pPr>
        <w:spacing w:line="235" w:lineRule="auto"/>
        <w:ind w:right="20" w:firstLine="625"/>
        <w:jc w:val="both"/>
        <w:rPr>
          <w:sz w:val="20"/>
          <w:szCs w:val="20"/>
        </w:rPr>
      </w:pPr>
      <w:r>
        <w:rPr>
          <w:rFonts w:eastAsia="Times New Roman"/>
          <w:sz w:val="28"/>
          <w:szCs w:val="28"/>
        </w:rPr>
        <w:t>вносит работодателю предложения о коллективных переговорах, ведёт коллективные переговоры, заключает с работодателем от имени работников коллективный договор, соглашения;</w:t>
      </w:r>
    </w:p>
    <w:p w:rsidR="00DE1C6C" w:rsidRDefault="00DE1C6C" w:rsidP="00DE1C6C">
      <w:pPr>
        <w:spacing w:line="19" w:lineRule="exact"/>
        <w:rPr>
          <w:sz w:val="20"/>
          <w:szCs w:val="20"/>
        </w:rPr>
      </w:pPr>
    </w:p>
    <w:p w:rsidR="00DE1C6C" w:rsidRDefault="00DE1C6C" w:rsidP="00DE1C6C">
      <w:pPr>
        <w:spacing w:line="234" w:lineRule="auto"/>
        <w:ind w:right="40" w:firstLine="625"/>
        <w:jc w:val="both"/>
        <w:rPr>
          <w:sz w:val="20"/>
          <w:szCs w:val="20"/>
        </w:rPr>
      </w:pPr>
      <w:r>
        <w:rPr>
          <w:rFonts w:eastAsia="Times New Roman"/>
          <w:sz w:val="28"/>
          <w:szCs w:val="28"/>
        </w:rPr>
        <w:t>рассматривает проекты локальных нормативных актов и представляет по ним работодателю своё решение;</w:t>
      </w:r>
    </w:p>
    <w:p w:rsidR="00DE1C6C" w:rsidRDefault="00DE1C6C" w:rsidP="00DE1C6C">
      <w:pPr>
        <w:spacing w:line="16" w:lineRule="exact"/>
        <w:rPr>
          <w:sz w:val="20"/>
          <w:szCs w:val="20"/>
        </w:rPr>
      </w:pPr>
    </w:p>
    <w:p w:rsidR="00DE1C6C" w:rsidRDefault="00DE1C6C" w:rsidP="00DE1C6C">
      <w:pPr>
        <w:spacing w:line="238" w:lineRule="auto"/>
        <w:ind w:right="20" w:firstLine="625"/>
        <w:jc w:val="both"/>
        <w:rPr>
          <w:sz w:val="20"/>
          <w:szCs w:val="20"/>
        </w:rPr>
      </w:pPr>
      <w:r>
        <w:rPr>
          <w:rFonts w:eastAsia="Times New Roman"/>
          <w:sz w:val="28"/>
          <w:szCs w:val="28"/>
        </w:rPr>
        <w:t xml:space="preserve">рассматривает проекты приказов об увольнении работников, являющихся членами профсоюза, в связи: с сокращением численности или штата работников; ввиду несоответствия работника занимаемой должности или выполняемой работе, вследствие недостаточной квалификации, подтверждённой результатами аттестации; в связи с неоднократным неисполнением работником, без уважительных причин, трудовых обязанностей, </w:t>
      </w:r>
      <w:r>
        <w:rPr>
          <w:rFonts w:eastAsia="Times New Roman"/>
          <w:sz w:val="28"/>
          <w:szCs w:val="28"/>
        </w:rPr>
        <w:lastRenderedPageBreak/>
        <w:t>если он имеет дисциплинарное взыскание (п.п. 2,3,5 ч. 1 ст.81 ТК РФ) и представляет работодателю, в письменной форме, свое решение о согласии или несогласии с увольнением;</w:t>
      </w:r>
    </w:p>
    <w:p w:rsidR="00DE1C6C" w:rsidRDefault="00DE1C6C" w:rsidP="00DE1C6C">
      <w:pPr>
        <w:spacing w:line="27" w:lineRule="exact"/>
        <w:rPr>
          <w:sz w:val="20"/>
          <w:szCs w:val="20"/>
        </w:rPr>
      </w:pPr>
    </w:p>
    <w:p w:rsidR="00DE1C6C" w:rsidRDefault="00DE1C6C" w:rsidP="00DE1C6C">
      <w:pPr>
        <w:spacing w:line="238" w:lineRule="auto"/>
        <w:ind w:right="20" w:firstLine="625"/>
        <w:jc w:val="both"/>
        <w:rPr>
          <w:sz w:val="20"/>
          <w:szCs w:val="20"/>
        </w:rPr>
      </w:pPr>
      <w:r>
        <w:rPr>
          <w:rFonts w:eastAsia="Times New Roman"/>
          <w:sz w:val="28"/>
          <w:szCs w:val="28"/>
        </w:rPr>
        <w:t>вносит работодателю предложения о подготовке необходимых для обеспечения социально – трудовых прав работников локальных нормативных актов, о внесении изменений, дополнений в действующие локальные нормативные акты, отмене локальных нормативных актов, противоречивших законодательству или в которых отпала необходимость;</w:t>
      </w:r>
    </w:p>
    <w:p w:rsidR="00DE1C6C" w:rsidRDefault="00DE1C6C" w:rsidP="00DE1C6C">
      <w:pPr>
        <w:spacing w:line="1" w:lineRule="exact"/>
        <w:rPr>
          <w:sz w:val="20"/>
          <w:szCs w:val="20"/>
        </w:rPr>
      </w:pPr>
    </w:p>
    <w:p w:rsidR="00DE1C6C" w:rsidRDefault="00DE1C6C" w:rsidP="00DE1C6C">
      <w:pPr>
        <w:ind w:left="620"/>
        <w:rPr>
          <w:sz w:val="20"/>
          <w:szCs w:val="20"/>
        </w:rPr>
      </w:pPr>
      <w:r>
        <w:rPr>
          <w:rFonts w:eastAsia="Times New Roman"/>
          <w:sz w:val="28"/>
          <w:szCs w:val="28"/>
        </w:rPr>
        <w:t>вовлекает работников в управление учреждением;</w:t>
      </w:r>
    </w:p>
    <w:p w:rsidR="00DE1C6C" w:rsidRDefault="00DE1C6C" w:rsidP="00DE1C6C">
      <w:pPr>
        <w:spacing w:line="15" w:lineRule="exact"/>
        <w:rPr>
          <w:sz w:val="20"/>
          <w:szCs w:val="20"/>
        </w:rPr>
      </w:pPr>
    </w:p>
    <w:p w:rsidR="00DE1C6C" w:rsidRDefault="00DE1C6C" w:rsidP="00DE1C6C">
      <w:pPr>
        <w:spacing w:line="19" w:lineRule="exact"/>
        <w:rPr>
          <w:sz w:val="20"/>
          <w:szCs w:val="20"/>
        </w:rPr>
      </w:pPr>
    </w:p>
    <w:p w:rsidR="00DE1C6C" w:rsidRDefault="00DE1C6C" w:rsidP="00DE1C6C">
      <w:pPr>
        <w:spacing w:line="21" w:lineRule="exact"/>
        <w:rPr>
          <w:sz w:val="20"/>
          <w:szCs w:val="20"/>
        </w:rPr>
      </w:pPr>
    </w:p>
    <w:p w:rsidR="00DE1C6C" w:rsidRDefault="00DE1C6C" w:rsidP="00DE1C6C">
      <w:pPr>
        <w:spacing w:line="135" w:lineRule="exact"/>
        <w:rPr>
          <w:sz w:val="20"/>
          <w:szCs w:val="20"/>
        </w:rPr>
      </w:pPr>
    </w:p>
    <w:p w:rsidR="00DE1C6C" w:rsidRDefault="00DE1C6C" w:rsidP="00DE1C6C">
      <w:pPr>
        <w:spacing w:line="239" w:lineRule="auto"/>
        <w:ind w:left="4" w:right="20" w:firstLine="398"/>
        <w:jc w:val="both"/>
        <w:rPr>
          <w:sz w:val="20"/>
          <w:szCs w:val="20"/>
        </w:rPr>
      </w:pPr>
      <w:r>
        <w:rPr>
          <w:rFonts w:eastAsia="Times New Roman"/>
          <w:sz w:val="28"/>
          <w:szCs w:val="28"/>
        </w:rPr>
        <w:t xml:space="preserve">8.5. Профком регулярно информирует работников учреждения о работе профсоюзной организации, профсоюзного комитета и постоянно действующих комиссий. </w:t>
      </w:r>
      <w:proofErr w:type="gramStart"/>
      <w:r>
        <w:rPr>
          <w:rFonts w:eastAsia="Times New Roman"/>
          <w:sz w:val="28"/>
          <w:szCs w:val="28"/>
        </w:rPr>
        <w:t>Размещает, в доступном для всех работников месте, информационные листки о заседаниях профкома и комиссий, рассмотренных ими вопросах и принятых решениях, о внесённых работодателю предложениях, результатах рассмотрения обращений членов Профсоюза и других мероприятиях профсоюзной организации, в т.ч. совместных с работодателем.</w:t>
      </w:r>
      <w:proofErr w:type="gramEnd"/>
      <w:r>
        <w:rPr>
          <w:rFonts w:eastAsia="Times New Roman"/>
          <w:sz w:val="28"/>
          <w:szCs w:val="28"/>
        </w:rPr>
        <w:t xml:space="preserve"> Использует для информации о работе профсоюзной организации сайт учреждения. О наиболее крупных мероприятиях целесообразно размещать материалы в городской газете.</w:t>
      </w:r>
    </w:p>
    <w:p w:rsidR="00DE1C6C" w:rsidRDefault="00DE1C6C" w:rsidP="00DE1C6C">
      <w:pPr>
        <w:spacing w:line="136" w:lineRule="exact"/>
        <w:rPr>
          <w:sz w:val="20"/>
          <w:szCs w:val="20"/>
        </w:rPr>
      </w:pPr>
    </w:p>
    <w:p w:rsidR="00DE1C6C" w:rsidRDefault="00DE1C6C" w:rsidP="00DE1C6C">
      <w:pPr>
        <w:spacing w:line="135" w:lineRule="exact"/>
        <w:rPr>
          <w:sz w:val="20"/>
          <w:szCs w:val="20"/>
        </w:rPr>
      </w:pPr>
    </w:p>
    <w:p w:rsidR="00DE1C6C" w:rsidRDefault="00DE1C6C" w:rsidP="00DE1C6C">
      <w:pPr>
        <w:spacing w:line="236" w:lineRule="auto"/>
        <w:ind w:left="4" w:firstLine="398"/>
        <w:jc w:val="both"/>
        <w:rPr>
          <w:sz w:val="20"/>
          <w:szCs w:val="20"/>
        </w:rPr>
      </w:pPr>
      <w:r>
        <w:rPr>
          <w:rFonts w:eastAsia="Times New Roman"/>
          <w:sz w:val="28"/>
          <w:szCs w:val="28"/>
        </w:rPr>
        <w:t xml:space="preserve">8.8. Стороны договорились, что отношения между ними строятся на добровольной и </w:t>
      </w:r>
      <w:proofErr w:type="spellStart"/>
      <w:r>
        <w:rPr>
          <w:rFonts w:eastAsia="Times New Roman"/>
          <w:sz w:val="28"/>
          <w:szCs w:val="28"/>
        </w:rPr>
        <w:t>взаимоуважительной</w:t>
      </w:r>
      <w:proofErr w:type="spellEnd"/>
      <w:r>
        <w:rPr>
          <w:rFonts w:eastAsia="Times New Roman"/>
          <w:sz w:val="28"/>
          <w:szCs w:val="28"/>
        </w:rPr>
        <w:t xml:space="preserve"> основе с соблюдением прав сторон, и рассматривают в качестве одной из основных задач поддержание стабильной обстановке в коллективе.</w:t>
      </w:r>
    </w:p>
    <w:p w:rsidR="00DE1C6C" w:rsidRDefault="00DE1C6C" w:rsidP="00DE1C6C">
      <w:pPr>
        <w:spacing w:line="200" w:lineRule="exact"/>
        <w:rPr>
          <w:sz w:val="20"/>
          <w:szCs w:val="20"/>
        </w:rPr>
      </w:pPr>
    </w:p>
    <w:p w:rsidR="00DE1C6C" w:rsidRDefault="00DE1C6C" w:rsidP="00DE1C6C">
      <w:pPr>
        <w:spacing w:line="267" w:lineRule="exact"/>
        <w:rPr>
          <w:sz w:val="20"/>
          <w:szCs w:val="20"/>
        </w:rPr>
      </w:pPr>
    </w:p>
    <w:p w:rsidR="00DE1C6C" w:rsidRDefault="00DE1C6C" w:rsidP="00DE1C6C">
      <w:pPr>
        <w:numPr>
          <w:ilvl w:val="0"/>
          <w:numId w:val="33"/>
        </w:numPr>
        <w:tabs>
          <w:tab w:val="left" w:pos="1908"/>
        </w:tabs>
        <w:spacing w:after="0" w:line="234" w:lineRule="auto"/>
        <w:ind w:left="3464" w:right="920" w:hanging="1903"/>
        <w:rPr>
          <w:rFonts w:eastAsia="Times New Roman"/>
          <w:b/>
          <w:bCs/>
          <w:sz w:val="28"/>
          <w:szCs w:val="28"/>
        </w:rPr>
      </w:pPr>
      <w:proofErr w:type="gramStart"/>
      <w:r>
        <w:rPr>
          <w:rFonts w:eastAsia="Times New Roman"/>
          <w:b/>
          <w:bCs/>
          <w:sz w:val="28"/>
          <w:szCs w:val="28"/>
        </w:rPr>
        <w:t>Контроль за</w:t>
      </w:r>
      <w:proofErr w:type="gramEnd"/>
      <w:r>
        <w:rPr>
          <w:rFonts w:eastAsia="Times New Roman"/>
          <w:b/>
          <w:bCs/>
          <w:sz w:val="28"/>
          <w:szCs w:val="28"/>
        </w:rPr>
        <w:t xml:space="preserve"> выполнением коллективного договора. Ответственность сторон.</w:t>
      </w:r>
    </w:p>
    <w:p w:rsidR="00DE1C6C" w:rsidRDefault="00DE1C6C" w:rsidP="00DE1C6C">
      <w:pPr>
        <w:spacing w:line="115" w:lineRule="exact"/>
        <w:rPr>
          <w:sz w:val="20"/>
          <w:szCs w:val="20"/>
        </w:rPr>
      </w:pPr>
    </w:p>
    <w:p w:rsidR="00DE1C6C" w:rsidRDefault="00DE1C6C" w:rsidP="00DE1C6C">
      <w:pPr>
        <w:ind w:left="1004"/>
        <w:rPr>
          <w:sz w:val="20"/>
          <w:szCs w:val="20"/>
        </w:rPr>
      </w:pPr>
      <w:r>
        <w:rPr>
          <w:rFonts w:eastAsia="Times New Roman"/>
          <w:sz w:val="28"/>
          <w:szCs w:val="28"/>
        </w:rPr>
        <w:t>Стороны договорились, что:</w:t>
      </w:r>
    </w:p>
    <w:p w:rsidR="00DE1C6C" w:rsidRDefault="00DE1C6C" w:rsidP="00DE1C6C">
      <w:pPr>
        <w:spacing w:line="135" w:lineRule="exact"/>
        <w:rPr>
          <w:sz w:val="20"/>
          <w:szCs w:val="20"/>
        </w:rPr>
      </w:pPr>
    </w:p>
    <w:p w:rsidR="00DE1C6C" w:rsidRDefault="00DE1C6C" w:rsidP="00DE1C6C">
      <w:pPr>
        <w:spacing w:line="236" w:lineRule="auto"/>
        <w:ind w:left="4" w:right="20" w:firstLine="398"/>
        <w:jc w:val="both"/>
        <w:rPr>
          <w:sz w:val="20"/>
          <w:szCs w:val="20"/>
        </w:rPr>
      </w:pPr>
      <w:r>
        <w:rPr>
          <w:rFonts w:eastAsia="Times New Roman"/>
          <w:sz w:val="28"/>
          <w:szCs w:val="28"/>
        </w:rPr>
        <w:lastRenderedPageBreak/>
        <w:t>9.1. Работодатель направляет коллективный договор в течение 7 дней со дня подписания на уведомительную регистрацию в Центре занятости по труду города Дербента.</w:t>
      </w:r>
    </w:p>
    <w:p w:rsidR="00DE1C6C" w:rsidRDefault="00DE1C6C" w:rsidP="00DE1C6C">
      <w:pPr>
        <w:jc w:val="right"/>
        <w:rPr>
          <w:sz w:val="20"/>
          <w:szCs w:val="20"/>
        </w:rPr>
      </w:pPr>
    </w:p>
    <w:p w:rsidR="00DE1C6C" w:rsidRDefault="00DE1C6C" w:rsidP="00DE1C6C">
      <w:pPr>
        <w:spacing w:line="120" w:lineRule="exact"/>
        <w:rPr>
          <w:sz w:val="20"/>
          <w:szCs w:val="20"/>
        </w:rPr>
      </w:pPr>
    </w:p>
    <w:p w:rsidR="00DE1C6C" w:rsidRDefault="00DE1C6C" w:rsidP="00DE1C6C">
      <w:pPr>
        <w:spacing w:line="234" w:lineRule="auto"/>
        <w:ind w:right="620" w:firstLine="398"/>
        <w:rPr>
          <w:sz w:val="20"/>
          <w:szCs w:val="20"/>
        </w:rPr>
      </w:pPr>
      <w:r>
        <w:rPr>
          <w:rFonts w:eastAsia="Times New Roman"/>
          <w:sz w:val="28"/>
          <w:szCs w:val="28"/>
        </w:rPr>
        <w:t xml:space="preserve">9.2. </w:t>
      </w:r>
      <w:proofErr w:type="gramStart"/>
      <w:r>
        <w:rPr>
          <w:rFonts w:eastAsia="Times New Roman"/>
          <w:sz w:val="28"/>
          <w:szCs w:val="28"/>
        </w:rPr>
        <w:t>Контроль, за</w:t>
      </w:r>
      <w:proofErr w:type="gramEnd"/>
      <w:r>
        <w:rPr>
          <w:rFonts w:eastAsia="Times New Roman"/>
          <w:sz w:val="28"/>
          <w:szCs w:val="28"/>
        </w:rPr>
        <w:t xml:space="preserve"> выполнением коллективного договора, осуществляется сторонами договора.</w:t>
      </w:r>
    </w:p>
    <w:p w:rsidR="00DE1C6C" w:rsidRDefault="00DE1C6C" w:rsidP="00DE1C6C">
      <w:pPr>
        <w:spacing w:line="135" w:lineRule="exact"/>
        <w:rPr>
          <w:sz w:val="20"/>
          <w:szCs w:val="20"/>
        </w:rPr>
      </w:pPr>
    </w:p>
    <w:p w:rsidR="00DE1C6C" w:rsidRDefault="00DE1C6C" w:rsidP="00DE1C6C">
      <w:pPr>
        <w:spacing w:line="236" w:lineRule="auto"/>
        <w:ind w:right="20" w:firstLine="398"/>
        <w:jc w:val="both"/>
        <w:rPr>
          <w:sz w:val="20"/>
          <w:szCs w:val="20"/>
        </w:rPr>
      </w:pPr>
      <w:r>
        <w:rPr>
          <w:rFonts w:eastAsia="Times New Roman"/>
          <w:sz w:val="28"/>
          <w:szCs w:val="28"/>
        </w:rPr>
        <w:t>9.3. В целях проведения контроля стороны коллективного договора обязаны без задержки предоставлять друг другу необходимую для этого информацию.</w:t>
      </w:r>
    </w:p>
    <w:p w:rsidR="00DE1C6C" w:rsidRDefault="00DE1C6C" w:rsidP="00DE1C6C">
      <w:pPr>
        <w:spacing w:line="145" w:lineRule="exact"/>
        <w:rPr>
          <w:sz w:val="20"/>
          <w:szCs w:val="20"/>
        </w:rPr>
      </w:pPr>
    </w:p>
    <w:p w:rsidR="00DE1C6C" w:rsidRDefault="00DE1C6C" w:rsidP="00DE1C6C">
      <w:pPr>
        <w:spacing w:line="139" w:lineRule="exact"/>
        <w:rPr>
          <w:sz w:val="20"/>
          <w:szCs w:val="20"/>
        </w:rPr>
      </w:pPr>
    </w:p>
    <w:p w:rsidR="00DE1C6C" w:rsidRDefault="00DE1C6C" w:rsidP="00DE1C6C">
      <w:pPr>
        <w:spacing w:line="234" w:lineRule="auto"/>
        <w:ind w:right="20" w:firstLine="398"/>
        <w:jc w:val="both"/>
        <w:rPr>
          <w:sz w:val="20"/>
          <w:szCs w:val="20"/>
        </w:rPr>
      </w:pPr>
      <w:r>
        <w:rPr>
          <w:rFonts w:eastAsia="Times New Roman"/>
          <w:sz w:val="28"/>
          <w:szCs w:val="28"/>
        </w:rPr>
        <w:t>9.5. Стороны имеют право продлить действие коллективного договора на срок не более трёх лет (ст. 43 ТК РФ).</w:t>
      </w:r>
    </w:p>
    <w:p w:rsidR="00DE1C6C" w:rsidRDefault="00DE1C6C" w:rsidP="00DE1C6C">
      <w:pPr>
        <w:spacing w:line="136" w:lineRule="exact"/>
        <w:rPr>
          <w:sz w:val="20"/>
          <w:szCs w:val="20"/>
        </w:rPr>
      </w:pPr>
    </w:p>
    <w:p w:rsidR="00DE1C6C" w:rsidRDefault="00DE1C6C" w:rsidP="00DE1C6C">
      <w:pPr>
        <w:spacing w:line="235" w:lineRule="auto"/>
        <w:ind w:right="20" w:firstLine="625"/>
        <w:jc w:val="both"/>
        <w:rPr>
          <w:sz w:val="20"/>
          <w:szCs w:val="20"/>
        </w:rPr>
      </w:pPr>
      <w:r>
        <w:rPr>
          <w:rFonts w:eastAsia="Times New Roman"/>
          <w:sz w:val="28"/>
          <w:szCs w:val="28"/>
        </w:rPr>
        <w:t>9.6. Решения о внесении изменений и дополнений в настоящий коллективный договор, о продлении действия коллективного договора принимаются на собрании (конференции) работников учреждения.</w:t>
      </w:r>
    </w:p>
    <w:p w:rsidR="00DE1C6C" w:rsidRDefault="00DE1C6C" w:rsidP="00DE1C6C">
      <w:pPr>
        <w:spacing w:line="144" w:lineRule="exact"/>
        <w:rPr>
          <w:sz w:val="20"/>
          <w:szCs w:val="20"/>
        </w:rPr>
      </w:pPr>
    </w:p>
    <w:p w:rsidR="00DE1C6C" w:rsidRDefault="00DE1C6C" w:rsidP="00DE1C6C">
      <w:pPr>
        <w:spacing w:line="236" w:lineRule="auto"/>
        <w:ind w:right="20" w:firstLine="625"/>
        <w:jc w:val="both"/>
        <w:rPr>
          <w:sz w:val="20"/>
          <w:szCs w:val="20"/>
        </w:rPr>
      </w:pPr>
      <w:r>
        <w:rPr>
          <w:rFonts w:eastAsia="Times New Roman"/>
          <w:sz w:val="28"/>
          <w:szCs w:val="28"/>
        </w:rPr>
        <w:t>9.7. Переговоры по заключению нового коллективного договора или продлению действия настоящего договора должны быть начаты за 3 месяца до окончания срока действия данного договора.</w:t>
      </w:r>
    </w:p>
    <w:p w:rsidR="0079401D" w:rsidRPr="00DE1C6C" w:rsidRDefault="0079401D" w:rsidP="00DE1C6C">
      <w:pPr>
        <w:rPr>
          <w:szCs w:val="40"/>
        </w:rPr>
      </w:pPr>
    </w:p>
    <w:sectPr w:rsidR="0079401D" w:rsidRPr="00DE1C6C" w:rsidSect="0070016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0DCA4FF6"/>
    <w:lvl w:ilvl="0" w:tplc="1E529A84">
      <w:start w:val="1"/>
      <w:numFmt w:val="bullet"/>
      <w:lvlText w:val="к"/>
      <w:lvlJc w:val="left"/>
    </w:lvl>
    <w:lvl w:ilvl="1" w:tplc="455651D8">
      <w:start w:val="1"/>
      <w:numFmt w:val="bullet"/>
      <w:lvlText w:val="в"/>
      <w:lvlJc w:val="left"/>
    </w:lvl>
    <w:lvl w:ilvl="2" w:tplc="4F003E8A">
      <w:numFmt w:val="decimal"/>
      <w:lvlText w:val=""/>
      <w:lvlJc w:val="left"/>
    </w:lvl>
    <w:lvl w:ilvl="3" w:tplc="852EC3CA">
      <w:numFmt w:val="decimal"/>
      <w:lvlText w:val=""/>
      <w:lvlJc w:val="left"/>
    </w:lvl>
    <w:lvl w:ilvl="4" w:tplc="BFDE31AC">
      <w:numFmt w:val="decimal"/>
      <w:lvlText w:val=""/>
      <w:lvlJc w:val="left"/>
    </w:lvl>
    <w:lvl w:ilvl="5" w:tplc="F4E45B00">
      <w:numFmt w:val="decimal"/>
      <w:lvlText w:val=""/>
      <w:lvlJc w:val="left"/>
    </w:lvl>
    <w:lvl w:ilvl="6" w:tplc="7D744892">
      <w:numFmt w:val="decimal"/>
      <w:lvlText w:val=""/>
      <w:lvlJc w:val="left"/>
    </w:lvl>
    <w:lvl w:ilvl="7" w:tplc="5E22D0C4">
      <w:numFmt w:val="decimal"/>
      <w:lvlText w:val=""/>
      <w:lvlJc w:val="left"/>
    </w:lvl>
    <w:lvl w:ilvl="8" w:tplc="862CEB2C">
      <w:numFmt w:val="decimal"/>
      <w:lvlText w:val=""/>
      <w:lvlJc w:val="left"/>
    </w:lvl>
  </w:abstractNum>
  <w:abstractNum w:abstractNumId="1">
    <w:nsid w:val="00000BDB"/>
    <w:multiLevelType w:val="hybridMultilevel"/>
    <w:tmpl w:val="91002AD8"/>
    <w:lvl w:ilvl="0" w:tplc="F95CE8C2">
      <w:start w:val="4"/>
      <w:numFmt w:val="decimal"/>
      <w:lvlText w:val="%1."/>
      <w:lvlJc w:val="left"/>
    </w:lvl>
    <w:lvl w:ilvl="1" w:tplc="F1B08852">
      <w:numFmt w:val="decimal"/>
      <w:lvlText w:val=""/>
      <w:lvlJc w:val="left"/>
    </w:lvl>
    <w:lvl w:ilvl="2" w:tplc="31C480D6">
      <w:numFmt w:val="decimal"/>
      <w:lvlText w:val=""/>
      <w:lvlJc w:val="left"/>
    </w:lvl>
    <w:lvl w:ilvl="3" w:tplc="FACC18F0">
      <w:numFmt w:val="decimal"/>
      <w:lvlText w:val=""/>
      <w:lvlJc w:val="left"/>
    </w:lvl>
    <w:lvl w:ilvl="4" w:tplc="FDE03BBC">
      <w:numFmt w:val="decimal"/>
      <w:lvlText w:val=""/>
      <w:lvlJc w:val="left"/>
    </w:lvl>
    <w:lvl w:ilvl="5" w:tplc="0CB041AE">
      <w:numFmt w:val="decimal"/>
      <w:lvlText w:val=""/>
      <w:lvlJc w:val="left"/>
    </w:lvl>
    <w:lvl w:ilvl="6" w:tplc="1F4C0F52">
      <w:numFmt w:val="decimal"/>
      <w:lvlText w:val=""/>
      <w:lvlJc w:val="left"/>
    </w:lvl>
    <w:lvl w:ilvl="7" w:tplc="0B04173E">
      <w:numFmt w:val="decimal"/>
      <w:lvlText w:val=""/>
      <w:lvlJc w:val="left"/>
    </w:lvl>
    <w:lvl w:ilvl="8" w:tplc="E39C7900">
      <w:numFmt w:val="decimal"/>
      <w:lvlText w:val=""/>
      <w:lvlJc w:val="left"/>
    </w:lvl>
  </w:abstractNum>
  <w:abstractNum w:abstractNumId="2">
    <w:nsid w:val="00001238"/>
    <w:multiLevelType w:val="hybridMultilevel"/>
    <w:tmpl w:val="4AE6CA48"/>
    <w:lvl w:ilvl="0" w:tplc="E7962170">
      <w:start w:val="1"/>
      <w:numFmt w:val="bullet"/>
      <w:lvlText w:val="в"/>
      <w:lvlJc w:val="left"/>
    </w:lvl>
    <w:lvl w:ilvl="1" w:tplc="19C63EE6">
      <w:numFmt w:val="decimal"/>
      <w:lvlText w:val=""/>
      <w:lvlJc w:val="left"/>
    </w:lvl>
    <w:lvl w:ilvl="2" w:tplc="76DE828E">
      <w:numFmt w:val="decimal"/>
      <w:lvlText w:val=""/>
      <w:lvlJc w:val="left"/>
    </w:lvl>
    <w:lvl w:ilvl="3" w:tplc="FF6214A2">
      <w:numFmt w:val="decimal"/>
      <w:lvlText w:val=""/>
      <w:lvlJc w:val="left"/>
    </w:lvl>
    <w:lvl w:ilvl="4" w:tplc="FAF2B5F6">
      <w:numFmt w:val="decimal"/>
      <w:lvlText w:val=""/>
      <w:lvlJc w:val="left"/>
    </w:lvl>
    <w:lvl w:ilvl="5" w:tplc="544C4ED6">
      <w:numFmt w:val="decimal"/>
      <w:lvlText w:val=""/>
      <w:lvlJc w:val="left"/>
    </w:lvl>
    <w:lvl w:ilvl="6" w:tplc="D916E4C0">
      <w:numFmt w:val="decimal"/>
      <w:lvlText w:val=""/>
      <w:lvlJc w:val="left"/>
    </w:lvl>
    <w:lvl w:ilvl="7" w:tplc="19041232">
      <w:numFmt w:val="decimal"/>
      <w:lvlText w:val=""/>
      <w:lvlJc w:val="left"/>
    </w:lvl>
    <w:lvl w:ilvl="8" w:tplc="4906F622">
      <w:numFmt w:val="decimal"/>
      <w:lvlText w:val=""/>
      <w:lvlJc w:val="left"/>
    </w:lvl>
  </w:abstractNum>
  <w:abstractNum w:abstractNumId="3">
    <w:nsid w:val="00001A49"/>
    <w:multiLevelType w:val="hybridMultilevel"/>
    <w:tmpl w:val="EC6CADAE"/>
    <w:lvl w:ilvl="0" w:tplc="578286C6">
      <w:start w:val="1"/>
      <w:numFmt w:val="bullet"/>
      <w:lvlText w:val="и"/>
      <w:lvlJc w:val="left"/>
    </w:lvl>
    <w:lvl w:ilvl="1" w:tplc="DC6E057E">
      <w:numFmt w:val="decimal"/>
      <w:lvlText w:val=""/>
      <w:lvlJc w:val="left"/>
    </w:lvl>
    <w:lvl w:ilvl="2" w:tplc="1160F5E6">
      <w:numFmt w:val="decimal"/>
      <w:lvlText w:val=""/>
      <w:lvlJc w:val="left"/>
    </w:lvl>
    <w:lvl w:ilvl="3" w:tplc="1FD0F370">
      <w:numFmt w:val="decimal"/>
      <w:lvlText w:val=""/>
      <w:lvlJc w:val="left"/>
    </w:lvl>
    <w:lvl w:ilvl="4" w:tplc="95A092E6">
      <w:numFmt w:val="decimal"/>
      <w:lvlText w:val=""/>
      <w:lvlJc w:val="left"/>
    </w:lvl>
    <w:lvl w:ilvl="5" w:tplc="09507CB6">
      <w:numFmt w:val="decimal"/>
      <w:lvlText w:val=""/>
      <w:lvlJc w:val="left"/>
    </w:lvl>
    <w:lvl w:ilvl="6" w:tplc="D76CD106">
      <w:numFmt w:val="decimal"/>
      <w:lvlText w:val=""/>
      <w:lvlJc w:val="left"/>
    </w:lvl>
    <w:lvl w:ilvl="7" w:tplc="58763D0A">
      <w:numFmt w:val="decimal"/>
      <w:lvlText w:val=""/>
      <w:lvlJc w:val="left"/>
    </w:lvl>
    <w:lvl w:ilvl="8" w:tplc="0442CDB2">
      <w:numFmt w:val="decimal"/>
      <w:lvlText w:val=""/>
      <w:lvlJc w:val="left"/>
    </w:lvl>
  </w:abstractNum>
  <w:abstractNum w:abstractNumId="4">
    <w:nsid w:val="00001CD0"/>
    <w:multiLevelType w:val="hybridMultilevel"/>
    <w:tmpl w:val="2E0AAE7A"/>
    <w:lvl w:ilvl="0" w:tplc="F02A34FE">
      <w:start w:val="9"/>
      <w:numFmt w:val="decimal"/>
      <w:lvlText w:val="%1."/>
      <w:lvlJc w:val="left"/>
    </w:lvl>
    <w:lvl w:ilvl="1" w:tplc="6144C6EE">
      <w:numFmt w:val="decimal"/>
      <w:lvlText w:val=""/>
      <w:lvlJc w:val="left"/>
    </w:lvl>
    <w:lvl w:ilvl="2" w:tplc="4010310A">
      <w:numFmt w:val="decimal"/>
      <w:lvlText w:val=""/>
      <w:lvlJc w:val="left"/>
    </w:lvl>
    <w:lvl w:ilvl="3" w:tplc="B7826DF8">
      <w:numFmt w:val="decimal"/>
      <w:lvlText w:val=""/>
      <w:lvlJc w:val="left"/>
    </w:lvl>
    <w:lvl w:ilvl="4" w:tplc="48D0BA4E">
      <w:numFmt w:val="decimal"/>
      <w:lvlText w:val=""/>
      <w:lvlJc w:val="left"/>
    </w:lvl>
    <w:lvl w:ilvl="5" w:tplc="F70AC494">
      <w:numFmt w:val="decimal"/>
      <w:lvlText w:val=""/>
      <w:lvlJc w:val="left"/>
    </w:lvl>
    <w:lvl w:ilvl="6" w:tplc="08D66E64">
      <w:numFmt w:val="decimal"/>
      <w:lvlText w:val=""/>
      <w:lvlJc w:val="left"/>
    </w:lvl>
    <w:lvl w:ilvl="7" w:tplc="8D321F54">
      <w:numFmt w:val="decimal"/>
      <w:lvlText w:val=""/>
      <w:lvlJc w:val="left"/>
    </w:lvl>
    <w:lvl w:ilvl="8" w:tplc="2A66D110">
      <w:numFmt w:val="decimal"/>
      <w:lvlText w:val=""/>
      <w:lvlJc w:val="left"/>
    </w:lvl>
  </w:abstractNum>
  <w:abstractNum w:abstractNumId="5">
    <w:nsid w:val="00001E1F"/>
    <w:multiLevelType w:val="hybridMultilevel"/>
    <w:tmpl w:val="4A7A8E8E"/>
    <w:lvl w:ilvl="0" w:tplc="5C6E7BF8">
      <w:start w:val="1"/>
      <w:numFmt w:val="bullet"/>
      <w:lvlText w:val="в"/>
      <w:lvlJc w:val="left"/>
    </w:lvl>
    <w:lvl w:ilvl="1" w:tplc="3FC02FEE">
      <w:numFmt w:val="decimal"/>
      <w:lvlText w:val=""/>
      <w:lvlJc w:val="left"/>
    </w:lvl>
    <w:lvl w:ilvl="2" w:tplc="0EA6491C">
      <w:numFmt w:val="decimal"/>
      <w:lvlText w:val=""/>
      <w:lvlJc w:val="left"/>
    </w:lvl>
    <w:lvl w:ilvl="3" w:tplc="058C15E8">
      <w:numFmt w:val="decimal"/>
      <w:lvlText w:val=""/>
      <w:lvlJc w:val="left"/>
    </w:lvl>
    <w:lvl w:ilvl="4" w:tplc="CB120D36">
      <w:numFmt w:val="decimal"/>
      <w:lvlText w:val=""/>
      <w:lvlJc w:val="left"/>
    </w:lvl>
    <w:lvl w:ilvl="5" w:tplc="456CB3E8">
      <w:numFmt w:val="decimal"/>
      <w:lvlText w:val=""/>
      <w:lvlJc w:val="left"/>
    </w:lvl>
    <w:lvl w:ilvl="6" w:tplc="7F2411C8">
      <w:numFmt w:val="decimal"/>
      <w:lvlText w:val=""/>
      <w:lvlJc w:val="left"/>
    </w:lvl>
    <w:lvl w:ilvl="7" w:tplc="795643C8">
      <w:numFmt w:val="decimal"/>
      <w:lvlText w:val=""/>
      <w:lvlJc w:val="left"/>
    </w:lvl>
    <w:lvl w:ilvl="8" w:tplc="AF5E3EAC">
      <w:numFmt w:val="decimal"/>
      <w:lvlText w:val=""/>
      <w:lvlJc w:val="left"/>
    </w:lvl>
  </w:abstractNum>
  <w:abstractNum w:abstractNumId="6">
    <w:nsid w:val="000022EE"/>
    <w:multiLevelType w:val="hybridMultilevel"/>
    <w:tmpl w:val="AFA83638"/>
    <w:lvl w:ilvl="0" w:tplc="5E4273AE">
      <w:start w:val="1"/>
      <w:numFmt w:val="bullet"/>
      <w:lvlText w:val="О"/>
      <w:lvlJc w:val="left"/>
    </w:lvl>
    <w:lvl w:ilvl="1" w:tplc="376A3C96">
      <w:numFmt w:val="decimal"/>
      <w:lvlText w:val=""/>
      <w:lvlJc w:val="left"/>
    </w:lvl>
    <w:lvl w:ilvl="2" w:tplc="B30439C2">
      <w:numFmt w:val="decimal"/>
      <w:lvlText w:val=""/>
      <w:lvlJc w:val="left"/>
    </w:lvl>
    <w:lvl w:ilvl="3" w:tplc="21DA0CF6">
      <w:numFmt w:val="decimal"/>
      <w:lvlText w:val=""/>
      <w:lvlJc w:val="left"/>
    </w:lvl>
    <w:lvl w:ilvl="4" w:tplc="B3E2645E">
      <w:numFmt w:val="decimal"/>
      <w:lvlText w:val=""/>
      <w:lvlJc w:val="left"/>
    </w:lvl>
    <w:lvl w:ilvl="5" w:tplc="040EE386">
      <w:numFmt w:val="decimal"/>
      <w:lvlText w:val=""/>
      <w:lvlJc w:val="left"/>
    </w:lvl>
    <w:lvl w:ilvl="6" w:tplc="0860C47E">
      <w:numFmt w:val="decimal"/>
      <w:lvlText w:val=""/>
      <w:lvlJc w:val="left"/>
    </w:lvl>
    <w:lvl w:ilvl="7" w:tplc="BC4C34E8">
      <w:numFmt w:val="decimal"/>
      <w:lvlText w:val=""/>
      <w:lvlJc w:val="left"/>
    </w:lvl>
    <w:lvl w:ilvl="8" w:tplc="FBD0F354">
      <w:numFmt w:val="decimal"/>
      <w:lvlText w:val=""/>
      <w:lvlJc w:val="left"/>
    </w:lvl>
  </w:abstractNum>
  <w:abstractNum w:abstractNumId="7">
    <w:nsid w:val="00002350"/>
    <w:multiLevelType w:val="hybridMultilevel"/>
    <w:tmpl w:val="5616DF52"/>
    <w:lvl w:ilvl="0" w:tplc="D5582D14">
      <w:start w:val="1"/>
      <w:numFmt w:val="bullet"/>
      <w:lvlText w:val="В"/>
      <w:lvlJc w:val="left"/>
    </w:lvl>
    <w:lvl w:ilvl="1" w:tplc="C14AC1EE">
      <w:numFmt w:val="decimal"/>
      <w:lvlText w:val=""/>
      <w:lvlJc w:val="left"/>
    </w:lvl>
    <w:lvl w:ilvl="2" w:tplc="5B4E2D0A">
      <w:numFmt w:val="decimal"/>
      <w:lvlText w:val=""/>
      <w:lvlJc w:val="left"/>
    </w:lvl>
    <w:lvl w:ilvl="3" w:tplc="3692CCC4">
      <w:numFmt w:val="decimal"/>
      <w:lvlText w:val=""/>
      <w:lvlJc w:val="left"/>
    </w:lvl>
    <w:lvl w:ilvl="4" w:tplc="195AD06A">
      <w:numFmt w:val="decimal"/>
      <w:lvlText w:val=""/>
      <w:lvlJc w:val="left"/>
    </w:lvl>
    <w:lvl w:ilvl="5" w:tplc="1ACA0250">
      <w:numFmt w:val="decimal"/>
      <w:lvlText w:val=""/>
      <w:lvlJc w:val="left"/>
    </w:lvl>
    <w:lvl w:ilvl="6" w:tplc="07D83374">
      <w:numFmt w:val="decimal"/>
      <w:lvlText w:val=""/>
      <w:lvlJc w:val="left"/>
    </w:lvl>
    <w:lvl w:ilvl="7" w:tplc="33B06CCC">
      <w:numFmt w:val="decimal"/>
      <w:lvlText w:val=""/>
      <w:lvlJc w:val="left"/>
    </w:lvl>
    <w:lvl w:ilvl="8" w:tplc="5C2EBEBC">
      <w:numFmt w:val="decimal"/>
      <w:lvlText w:val=""/>
      <w:lvlJc w:val="left"/>
    </w:lvl>
  </w:abstractNum>
  <w:abstractNum w:abstractNumId="8">
    <w:nsid w:val="0000260D"/>
    <w:multiLevelType w:val="hybridMultilevel"/>
    <w:tmpl w:val="E7868730"/>
    <w:lvl w:ilvl="0" w:tplc="E6525B88">
      <w:start w:val="1"/>
      <w:numFmt w:val="bullet"/>
      <w:lvlText w:val=""/>
      <w:lvlJc w:val="left"/>
    </w:lvl>
    <w:lvl w:ilvl="1" w:tplc="D5BC221C">
      <w:numFmt w:val="decimal"/>
      <w:lvlText w:val=""/>
      <w:lvlJc w:val="left"/>
    </w:lvl>
    <w:lvl w:ilvl="2" w:tplc="DC66B0EC">
      <w:numFmt w:val="decimal"/>
      <w:lvlText w:val=""/>
      <w:lvlJc w:val="left"/>
    </w:lvl>
    <w:lvl w:ilvl="3" w:tplc="E8B650AE">
      <w:numFmt w:val="decimal"/>
      <w:lvlText w:val=""/>
      <w:lvlJc w:val="left"/>
    </w:lvl>
    <w:lvl w:ilvl="4" w:tplc="9E780BC2">
      <w:numFmt w:val="decimal"/>
      <w:lvlText w:val=""/>
      <w:lvlJc w:val="left"/>
    </w:lvl>
    <w:lvl w:ilvl="5" w:tplc="6D469982">
      <w:numFmt w:val="decimal"/>
      <w:lvlText w:val=""/>
      <w:lvlJc w:val="left"/>
    </w:lvl>
    <w:lvl w:ilvl="6" w:tplc="7C52B56C">
      <w:numFmt w:val="decimal"/>
      <w:lvlText w:val=""/>
      <w:lvlJc w:val="left"/>
    </w:lvl>
    <w:lvl w:ilvl="7" w:tplc="659EDB50">
      <w:numFmt w:val="decimal"/>
      <w:lvlText w:val=""/>
      <w:lvlJc w:val="left"/>
    </w:lvl>
    <w:lvl w:ilvl="8" w:tplc="452C34F2">
      <w:numFmt w:val="decimal"/>
      <w:lvlText w:val=""/>
      <w:lvlJc w:val="left"/>
    </w:lvl>
  </w:abstractNum>
  <w:abstractNum w:abstractNumId="9">
    <w:nsid w:val="0000301C"/>
    <w:multiLevelType w:val="hybridMultilevel"/>
    <w:tmpl w:val="79A4122A"/>
    <w:lvl w:ilvl="0" w:tplc="54C69DAC">
      <w:start w:val="1"/>
      <w:numFmt w:val="bullet"/>
      <w:lvlText w:val="к"/>
      <w:lvlJc w:val="left"/>
    </w:lvl>
    <w:lvl w:ilvl="1" w:tplc="7D1E61EA">
      <w:start w:val="1"/>
      <w:numFmt w:val="bullet"/>
      <w:lvlText w:val="В"/>
      <w:lvlJc w:val="left"/>
    </w:lvl>
    <w:lvl w:ilvl="2" w:tplc="A9104A1E">
      <w:numFmt w:val="decimal"/>
      <w:lvlText w:val=""/>
      <w:lvlJc w:val="left"/>
    </w:lvl>
    <w:lvl w:ilvl="3" w:tplc="DAC0A1E4">
      <w:numFmt w:val="decimal"/>
      <w:lvlText w:val=""/>
      <w:lvlJc w:val="left"/>
    </w:lvl>
    <w:lvl w:ilvl="4" w:tplc="1B004102">
      <w:numFmt w:val="decimal"/>
      <w:lvlText w:val=""/>
      <w:lvlJc w:val="left"/>
    </w:lvl>
    <w:lvl w:ilvl="5" w:tplc="3F448AE6">
      <w:numFmt w:val="decimal"/>
      <w:lvlText w:val=""/>
      <w:lvlJc w:val="left"/>
    </w:lvl>
    <w:lvl w:ilvl="6" w:tplc="08AE7B1E">
      <w:numFmt w:val="decimal"/>
      <w:lvlText w:val=""/>
      <w:lvlJc w:val="left"/>
    </w:lvl>
    <w:lvl w:ilvl="7" w:tplc="96D62EAC">
      <w:numFmt w:val="decimal"/>
      <w:lvlText w:val=""/>
      <w:lvlJc w:val="left"/>
    </w:lvl>
    <w:lvl w:ilvl="8" w:tplc="E886E8A4">
      <w:numFmt w:val="decimal"/>
      <w:lvlText w:val=""/>
      <w:lvlJc w:val="left"/>
    </w:lvl>
  </w:abstractNum>
  <w:abstractNum w:abstractNumId="10">
    <w:nsid w:val="0000314F"/>
    <w:multiLevelType w:val="hybridMultilevel"/>
    <w:tmpl w:val="9C4C96EA"/>
    <w:lvl w:ilvl="0" w:tplc="111234FE">
      <w:start w:val="1"/>
      <w:numFmt w:val="bullet"/>
      <w:lvlText w:val="с"/>
      <w:lvlJc w:val="left"/>
    </w:lvl>
    <w:lvl w:ilvl="1" w:tplc="84E60D9C">
      <w:numFmt w:val="decimal"/>
      <w:lvlText w:val=""/>
      <w:lvlJc w:val="left"/>
    </w:lvl>
    <w:lvl w:ilvl="2" w:tplc="98C67396">
      <w:numFmt w:val="decimal"/>
      <w:lvlText w:val=""/>
      <w:lvlJc w:val="left"/>
    </w:lvl>
    <w:lvl w:ilvl="3" w:tplc="9FB6A8C6">
      <w:numFmt w:val="decimal"/>
      <w:lvlText w:val=""/>
      <w:lvlJc w:val="left"/>
    </w:lvl>
    <w:lvl w:ilvl="4" w:tplc="66DEF2C0">
      <w:numFmt w:val="decimal"/>
      <w:lvlText w:val=""/>
      <w:lvlJc w:val="left"/>
    </w:lvl>
    <w:lvl w:ilvl="5" w:tplc="6648419A">
      <w:numFmt w:val="decimal"/>
      <w:lvlText w:val=""/>
      <w:lvlJc w:val="left"/>
    </w:lvl>
    <w:lvl w:ilvl="6" w:tplc="1C6EEB28">
      <w:numFmt w:val="decimal"/>
      <w:lvlText w:val=""/>
      <w:lvlJc w:val="left"/>
    </w:lvl>
    <w:lvl w:ilvl="7" w:tplc="F1028272">
      <w:numFmt w:val="decimal"/>
      <w:lvlText w:val=""/>
      <w:lvlJc w:val="left"/>
    </w:lvl>
    <w:lvl w:ilvl="8" w:tplc="EA44F08A">
      <w:numFmt w:val="decimal"/>
      <w:lvlText w:val=""/>
      <w:lvlJc w:val="left"/>
    </w:lvl>
  </w:abstractNum>
  <w:abstractNum w:abstractNumId="11">
    <w:nsid w:val="0000323B"/>
    <w:multiLevelType w:val="hybridMultilevel"/>
    <w:tmpl w:val="33048722"/>
    <w:lvl w:ilvl="0" w:tplc="A72A65F4">
      <w:start w:val="1"/>
      <w:numFmt w:val="bullet"/>
      <w:lvlText w:val=""/>
      <w:lvlJc w:val="left"/>
    </w:lvl>
    <w:lvl w:ilvl="1" w:tplc="CB7E4F08">
      <w:numFmt w:val="decimal"/>
      <w:lvlText w:val=""/>
      <w:lvlJc w:val="left"/>
    </w:lvl>
    <w:lvl w:ilvl="2" w:tplc="7B22606A">
      <w:numFmt w:val="decimal"/>
      <w:lvlText w:val=""/>
      <w:lvlJc w:val="left"/>
    </w:lvl>
    <w:lvl w:ilvl="3" w:tplc="18A62198">
      <w:numFmt w:val="decimal"/>
      <w:lvlText w:val=""/>
      <w:lvlJc w:val="left"/>
    </w:lvl>
    <w:lvl w:ilvl="4" w:tplc="42064E08">
      <w:numFmt w:val="decimal"/>
      <w:lvlText w:val=""/>
      <w:lvlJc w:val="left"/>
    </w:lvl>
    <w:lvl w:ilvl="5" w:tplc="DF820532">
      <w:numFmt w:val="decimal"/>
      <w:lvlText w:val=""/>
      <w:lvlJc w:val="left"/>
    </w:lvl>
    <w:lvl w:ilvl="6" w:tplc="B75E2D92">
      <w:numFmt w:val="decimal"/>
      <w:lvlText w:val=""/>
      <w:lvlJc w:val="left"/>
    </w:lvl>
    <w:lvl w:ilvl="7" w:tplc="BD16B046">
      <w:numFmt w:val="decimal"/>
      <w:lvlText w:val=""/>
      <w:lvlJc w:val="left"/>
    </w:lvl>
    <w:lvl w:ilvl="8" w:tplc="FCD2B238">
      <w:numFmt w:val="decimal"/>
      <w:lvlText w:val=""/>
      <w:lvlJc w:val="left"/>
    </w:lvl>
  </w:abstractNum>
  <w:abstractNum w:abstractNumId="12">
    <w:nsid w:val="00003A9E"/>
    <w:multiLevelType w:val="hybridMultilevel"/>
    <w:tmpl w:val="F1CCBAF0"/>
    <w:lvl w:ilvl="0" w:tplc="24CE3DA2">
      <w:start w:val="1"/>
      <w:numFmt w:val="bullet"/>
      <w:lvlText w:val=""/>
      <w:lvlJc w:val="left"/>
    </w:lvl>
    <w:lvl w:ilvl="1" w:tplc="D13A28C6">
      <w:numFmt w:val="decimal"/>
      <w:lvlText w:val=""/>
      <w:lvlJc w:val="left"/>
    </w:lvl>
    <w:lvl w:ilvl="2" w:tplc="7732336C">
      <w:numFmt w:val="decimal"/>
      <w:lvlText w:val=""/>
      <w:lvlJc w:val="left"/>
    </w:lvl>
    <w:lvl w:ilvl="3" w:tplc="01A0C110">
      <w:numFmt w:val="decimal"/>
      <w:lvlText w:val=""/>
      <w:lvlJc w:val="left"/>
    </w:lvl>
    <w:lvl w:ilvl="4" w:tplc="21365732">
      <w:numFmt w:val="decimal"/>
      <w:lvlText w:val=""/>
      <w:lvlJc w:val="left"/>
    </w:lvl>
    <w:lvl w:ilvl="5" w:tplc="B60457F2">
      <w:numFmt w:val="decimal"/>
      <w:lvlText w:val=""/>
      <w:lvlJc w:val="left"/>
    </w:lvl>
    <w:lvl w:ilvl="6" w:tplc="65E2E6EA">
      <w:numFmt w:val="decimal"/>
      <w:lvlText w:val=""/>
      <w:lvlJc w:val="left"/>
    </w:lvl>
    <w:lvl w:ilvl="7" w:tplc="1E249834">
      <w:numFmt w:val="decimal"/>
      <w:lvlText w:val=""/>
      <w:lvlJc w:val="left"/>
    </w:lvl>
    <w:lvl w:ilvl="8" w:tplc="8EA0FA40">
      <w:numFmt w:val="decimal"/>
      <w:lvlText w:val=""/>
      <w:lvlJc w:val="left"/>
    </w:lvl>
  </w:abstractNum>
  <w:abstractNum w:abstractNumId="13">
    <w:nsid w:val="00003B25"/>
    <w:multiLevelType w:val="hybridMultilevel"/>
    <w:tmpl w:val="29C4A154"/>
    <w:lvl w:ilvl="0" w:tplc="A1769E94">
      <w:start w:val="1"/>
      <w:numFmt w:val="bullet"/>
      <w:lvlText w:val="и"/>
      <w:lvlJc w:val="left"/>
    </w:lvl>
    <w:lvl w:ilvl="1" w:tplc="2C4CB2A0">
      <w:numFmt w:val="decimal"/>
      <w:lvlText w:val=""/>
      <w:lvlJc w:val="left"/>
    </w:lvl>
    <w:lvl w:ilvl="2" w:tplc="28A8333C">
      <w:numFmt w:val="decimal"/>
      <w:lvlText w:val=""/>
      <w:lvlJc w:val="left"/>
    </w:lvl>
    <w:lvl w:ilvl="3" w:tplc="D5A83B0C">
      <w:numFmt w:val="decimal"/>
      <w:lvlText w:val=""/>
      <w:lvlJc w:val="left"/>
    </w:lvl>
    <w:lvl w:ilvl="4" w:tplc="AD3444F8">
      <w:numFmt w:val="decimal"/>
      <w:lvlText w:val=""/>
      <w:lvlJc w:val="left"/>
    </w:lvl>
    <w:lvl w:ilvl="5" w:tplc="3C1AFD80">
      <w:numFmt w:val="decimal"/>
      <w:lvlText w:val=""/>
      <w:lvlJc w:val="left"/>
    </w:lvl>
    <w:lvl w:ilvl="6" w:tplc="BF827E16">
      <w:numFmt w:val="decimal"/>
      <w:lvlText w:val=""/>
      <w:lvlJc w:val="left"/>
    </w:lvl>
    <w:lvl w:ilvl="7" w:tplc="7F82FFDE">
      <w:numFmt w:val="decimal"/>
      <w:lvlText w:val=""/>
      <w:lvlJc w:val="left"/>
    </w:lvl>
    <w:lvl w:ilvl="8" w:tplc="A5CE6BFE">
      <w:numFmt w:val="decimal"/>
      <w:lvlText w:val=""/>
      <w:lvlJc w:val="left"/>
    </w:lvl>
  </w:abstractNum>
  <w:abstractNum w:abstractNumId="14">
    <w:nsid w:val="00003BF6"/>
    <w:multiLevelType w:val="hybridMultilevel"/>
    <w:tmpl w:val="A98867E0"/>
    <w:lvl w:ilvl="0" w:tplc="67F2061C">
      <w:start w:val="1"/>
      <w:numFmt w:val="bullet"/>
      <w:lvlText w:val="и"/>
      <w:lvlJc w:val="left"/>
    </w:lvl>
    <w:lvl w:ilvl="1" w:tplc="C8A03B1C">
      <w:start w:val="1"/>
      <w:numFmt w:val="bullet"/>
      <w:lvlText w:val=""/>
      <w:lvlJc w:val="left"/>
    </w:lvl>
    <w:lvl w:ilvl="2" w:tplc="0532B4FA">
      <w:numFmt w:val="decimal"/>
      <w:lvlText w:val=""/>
      <w:lvlJc w:val="left"/>
    </w:lvl>
    <w:lvl w:ilvl="3" w:tplc="4B8A4138">
      <w:numFmt w:val="decimal"/>
      <w:lvlText w:val=""/>
      <w:lvlJc w:val="left"/>
    </w:lvl>
    <w:lvl w:ilvl="4" w:tplc="4B6A9E14">
      <w:numFmt w:val="decimal"/>
      <w:lvlText w:val=""/>
      <w:lvlJc w:val="left"/>
    </w:lvl>
    <w:lvl w:ilvl="5" w:tplc="CBF86586">
      <w:numFmt w:val="decimal"/>
      <w:lvlText w:val=""/>
      <w:lvlJc w:val="left"/>
    </w:lvl>
    <w:lvl w:ilvl="6" w:tplc="2AE04470">
      <w:numFmt w:val="decimal"/>
      <w:lvlText w:val=""/>
      <w:lvlJc w:val="left"/>
    </w:lvl>
    <w:lvl w:ilvl="7" w:tplc="EB4C75C0">
      <w:numFmt w:val="decimal"/>
      <w:lvlText w:val=""/>
      <w:lvlJc w:val="left"/>
    </w:lvl>
    <w:lvl w:ilvl="8" w:tplc="D70EC2BA">
      <w:numFmt w:val="decimal"/>
      <w:lvlText w:val=""/>
      <w:lvlJc w:val="left"/>
    </w:lvl>
  </w:abstractNum>
  <w:abstractNum w:abstractNumId="15">
    <w:nsid w:val="00003E12"/>
    <w:multiLevelType w:val="hybridMultilevel"/>
    <w:tmpl w:val="4934C5EE"/>
    <w:lvl w:ilvl="0" w:tplc="BDFCF6E0">
      <w:start w:val="5"/>
      <w:numFmt w:val="decimal"/>
      <w:lvlText w:val="%1."/>
      <w:lvlJc w:val="left"/>
    </w:lvl>
    <w:lvl w:ilvl="1" w:tplc="9168B0D6">
      <w:numFmt w:val="decimal"/>
      <w:lvlText w:val=""/>
      <w:lvlJc w:val="left"/>
    </w:lvl>
    <w:lvl w:ilvl="2" w:tplc="79645260">
      <w:numFmt w:val="decimal"/>
      <w:lvlText w:val=""/>
      <w:lvlJc w:val="left"/>
    </w:lvl>
    <w:lvl w:ilvl="3" w:tplc="BCCED784">
      <w:numFmt w:val="decimal"/>
      <w:lvlText w:val=""/>
      <w:lvlJc w:val="left"/>
    </w:lvl>
    <w:lvl w:ilvl="4" w:tplc="A526169E">
      <w:numFmt w:val="decimal"/>
      <w:lvlText w:val=""/>
      <w:lvlJc w:val="left"/>
    </w:lvl>
    <w:lvl w:ilvl="5" w:tplc="1F0A261C">
      <w:numFmt w:val="decimal"/>
      <w:lvlText w:val=""/>
      <w:lvlJc w:val="left"/>
    </w:lvl>
    <w:lvl w:ilvl="6" w:tplc="609E0322">
      <w:numFmt w:val="decimal"/>
      <w:lvlText w:val=""/>
      <w:lvlJc w:val="left"/>
    </w:lvl>
    <w:lvl w:ilvl="7" w:tplc="98380B22">
      <w:numFmt w:val="decimal"/>
      <w:lvlText w:val=""/>
      <w:lvlJc w:val="left"/>
    </w:lvl>
    <w:lvl w:ilvl="8" w:tplc="95F20AA0">
      <w:numFmt w:val="decimal"/>
      <w:lvlText w:val=""/>
      <w:lvlJc w:val="left"/>
    </w:lvl>
  </w:abstractNum>
  <w:abstractNum w:abstractNumId="16">
    <w:nsid w:val="00004509"/>
    <w:multiLevelType w:val="hybridMultilevel"/>
    <w:tmpl w:val="56406882"/>
    <w:lvl w:ilvl="0" w:tplc="DDD60A56">
      <w:start w:val="1"/>
      <w:numFmt w:val="bullet"/>
      <w:lvlText w:val="№"/>
      <w:lvlJc w:val="left"/>
    </w:lvl>
    <w:lvl w:ilvl="1" w:tplc="E774EFFE">
      <w:numFmt w:val="decimal"/>
      <w:lvlText w:val=""/>
      <w:lvlJc w:val="left"/>
    </w:lvl>
    <w:lvl w:ilvl="2" w:tplc="885E0B6A">
      <w:numFmt w:val="decimal"/>
      <w:lvlText w:val=""/>
      <w:lvlJc w:val="left"/>
    </w:lvl>
    <w:lvl w:ilvl="3" w:tplc="3920D7A4">
      <w:numFmt w:val="decimal"/>
      <w:lvlText w:val=""/>
      <w:lvlJc w:val="left"/>
    </w:lvl>
    <w:lvl w:ilvl="4" w:tplc="56068F94">
      <w:numFmt w:val="decimal"/>
      <w:lvlText w:val=""/>
      <w:lvlJc w:val="left"/>
    </w:lvl>
    <w:lvl w:ilvl="5" w:tplc="CDAE1E60">
      <w:numFmt w:val="decimal"/>
      <w:lvlText w:val=""/>
      <w:lvlJc w:val="left"/>
    </w:lvl>
    <w:lvl w:ilvl="6" w:tplc="90A0C06E">
      <w:numFmt w:val="decimal"/>
      <w:lvlText w:val=""/>
      <w:lvlJc w:val="left"/>
    </w:lvl>
    <w:lvl w:ilvl="7" w:tplc="E6ACEB40">
      <w:numFmt w:val="decimal"/>
      <w:lvlText w:val=""/>
      <w:lvlJc w:val="left"/>
    </w:lvl>
    <w:lvl w:ilvl="8" w:tplc="9478319A">
      <w:numFmt w:val="decimal"/>
      <w:lvlText w:val=""/>
      <w:lvlJc w:val="left"/>
    </w:lvl>
  </w:abstractNum>
  <w:abstractNum w:abstractNumId="17">
    <w:nsid w:val="00004944"/>
    <w:multiLevelType w:val="hybridMultilevel"/>
    <w:tmpl w:val="8BEEC720"/>
    <w:lvl w:ilvl="0" w:tplc="9CA26420">
      <w:start w:val="8"/>
      <w:numFmt w:val="decimal"/>
      <w:lvlText w:val="%1."/>
      <w:lvlJc w:val="left"/>
    </w:lvl>
    <w:lvl w:ilvl="1" w:tplc="AFFCF792">
      <w:start w:val="1"/>
      <w:numFmt w:val="bullet"/>
      <w:lvlText w:val="и"/>
      <w:lvlJc w:val="left"/>
    </w:lvl>
    <w:lvl w:ilvl="2" w:tplc="64904C38">
      <w:numFmt w:val="decimal"/>
      <w:lvlText w:val=""/>
      <w:lvlJc w:val="left"/>
    </w:lvl>
    <w:lvl w:ilvl="3" w:tplc="77E618FA">
      <w:numFmt w:val="decimal"/>
      <w:lvlText w:val=""/>
      <w:lvlJc w:val="left"/>
    </w:lvl>
    <w:lvl w:ilvl="4" w:tplc="9F62E384">
      <w:numFmt w:val="decimal"/>
      <w:lvlText w:val=""/>
      <w:lvlJc w:val="left"/>
    </w:lvl>
    <w:lvl w:ilvl="5" w:tplc="C4FA2F56">
      <w:numFmt w:val="decimal"/>
      <w:lvlText w:val=""/>
      <w:lvlJc w:val="left"/>
    </w:lvl>
    <w:lvl w:ilvl="6" w:tplc="7C4E3F14">
      <w:numFmt w:val="decimal"/>
      <w:lvlText w:val=""/>
      <w:lvlJc w:val="left"/>
    </w:lvl>
    <w:lvl w:ilvl="7" w:tplc="61600C2C">
      <w:numFmt w:val="decimal"/>
      <w:lvlText w:val=""/>
      <w:lvlJc w:val="left"/>
    </w:lvl>
    <w:lvl w:ilvl="8" w:tplc="445CC9F0">
      <w:numFmt w:val="decimal"/>
      <w:lvlText w:val=""/>
      <w:lvlJc w:val="left"/>
    </w:lvl>
  </w:abstractNum>
  <w:abstractNum w:abstractNumId="18">
    <w:nsid w:val="00004CAD"/>
    <w:multiLevelType w:val="hybridMultilevel"/>
    <w:tmpl w:val="F9A8542E"/>
    <w:lvl w:ilvl="0" w:tplc="BE80B148">
      <w:start w:val="7"/>
      <w:numFmt w:val="decimal"/>
      <w:lvlText w:val="%1."/>
      <w:lvlJc w:val="left"/>
    </w:lvl>
    <w:lvl w:ilvl="1" w:tplc="9136515E">
      <w:numFmt w:val="decimal"/>
      <w:lvlText w:val=""/>
      <w:lvlJc w:val="left"/>
    </w:lvl>
    <w:lvl w:ilvl="2" w:tplc="15CC8746">
      <w:numFmt w:val="decimal"/>
      <w:lvlText w:val=""/>
      <w:lvlJc w:val="left"/>
    </w:lvl>
    <w:lvl w:ilvl="3" w:tplc="FB988B00">
      <w:numFmt w:val="decimal"/>
      <w:lvlText w:val=""/>
      <w:lvlJc w:val="left"/>
    </w:lvl>
    <w:lvl w:ilvl="4" w:tplc="F6941C36">
      <w:numFmt w:val="decimal"/>
      <w:lvlText w:val=""/>
      <w:lvlJc w:val="left"/>
    </w:lvl>
    <w:lvl w:ilvl="5" w:tplc="A120ED5A">
      <w:numFmt w:val="decimal"/>
      <w:lvlText w:val=""/>
      <w:lvlJc w:val="left"/>
    </w:lvl>
    <w:lvl w:ilvl="6" w:tplc="2826C1BA">
      <w:numFmt w:val="decimal"/>
      <w:lvlText w:val=""/>
      <w:lvlJc w:val="left"/>
    </w:lvl>
    <w:lvl w:ilvl="7" w:tplc="A830B24C">
      <w:numFmt w:val="decimal"/>
      <w:lvlText w:val=""/>
      <w:lvlJc w:val="left"/>
    </w:lvl>
    <w:lvl w:ilvl="8" w:tplc="BBBA6718">
      <w:numFmt w:val="decimal"/>
      <w:lvlText w:val=""/>
      <w:lvlJc w:val="left"/>
    </w:lvl>
  </w:abstractNum>
  <w:abstractNum w:abstractNumId="19">
    <w:nsid w:val="00004DF2"/>
    <w:multiLevelType w:val="hybridMultilevel"/>
    <w:tmpl w:val="A0601432"/>
    <w:lvl w:ilvl="0" w:tplc="4566D5AE">
      <w:start w:val="1"/>
      <w:numFmt w:val="bullet"/>
      <w:lvlText w:val="В"/>
      <w:lvlJc w:val="left"/>
    </w:lvl>
    <w:lvl w:ilvl="1" w:tplc="2A96203C">
      <w:numFmt w:val="decimal"/>
      <w:lvlText w:val=""/>
      <w:lvlJc w:val="left"/>
    </w:lvl>
    <w:lvl w:ilvl="2" w:tplc="018473C2">
      <w:numFmt w:val="decimal"/>
      <w:lvlText w:val=""/>
      <w:lvlJc w:val="left"/>
    </w:lvl>
    <w:lvl w:ilvl="3" w:tplc="3D427BB2">
      <w:numFmt w:val="decimal"/>
      <w:lvlText w:val=""/>
      <w:lvlJc w:val="left"/>
    </w:lvl>
    <w:lvl w:ilvl="4" w:tplc="D4124954">
      <w:numFmt w:val="decimal"/>
      <w:lvlText w:val=""/>
      <w:lvlJc w:val="left"/>
    </w:lvl>
    <w:lvl w:ilvl="5" w:tplc="7866498E">
      <w:numFmt w:val="decimal"/>
      <w:lvlText w:val=""/>
      <w:lvlJc w:val="left"/>
    </w:lvl>
    <w:lvl w:ilvl="6" w:tplc="46D6E0B8">
      <w:numFmt w:val="decimal"/>
      <w:lvlText w:val=""/>
      <w:lvlJc w:val="left"/>
    </w:lvl>
    <w:lvl w:ilvl="7" w:tplc="B25AA0A6">
      <w:numFmt w:val="decimal"/>
      <w:lvlText w:val=""/>
      <w:lvlJc w:val="left"/>
    </w:lvl>
    <w:lvl w:ilvl="8" w:tplc="858240C8">
      <w:numFmt w:val="decimal"/>
      <w:lvlText w:val=""/>
      <w:lvlJc w:val="left"/>
    </w:lvl>
  </w:abstractNum>
  <w:abstractNum w:abstractNumId="20">
    <w:nsid w:val="00004E45"/>
    <w:multiLevelType w:val="hybridMultilevel"/>
    <w:tmpl w:val="06F2D930"/>
    <w:lvl w:ilvl="0" w:tplc="870C48B4">
      <w:start w:val="1"/>
      <w:numFmt w:val="bullet"/>
      <w:lvlText w:val=""/>
      <w:lvlJc w:val="left"/>
    </w:lvl>
    <w:lvl w:ilvl="1" w:tplc="716816D2">
      <w:numFmt w:val="decimal"/>
      <w:lvlText w:val=""/>
      <w:lvlJc w:val="left"/>
    </w:lvl>
    <w:lvl w:ilvl="2" w:tplc="E37816A0">
      <w:numFmt w:val="decimal"/>
      <w:lvlText w:val=""/>
      <w:lvlJc w:val="left"/>
    </w:lvl>
    <w:lvl w:ilvl="3" w:tplc="413E7A14">
      <w:numFmt w:val="decimal"/>
      <w:lvlText w:val=""/>
      <w:lvlJc w:val="left"/>
    </w:lvl>
    <w:lvl w:ilvl="4" w:tplc="F7669D0A">
      <w:numFmt w:val="decimal"/>
      <w:lvlText w:val=""/>
      <w:lvlJc w:val="left"/>
    </w:lvl>
    <w:lvl w:ilvl="5" w:tplc="277E793A">
      <w:numFmt w:val="decimal"/>
      <w:lvlText w:val=""/>
      <w:lvlJc w:val="left"/>
    </w:lvl>
    <w:lvl w:ilvl="6" w:tplc="2A58B9B4">
      <w:numFmt w:val="decimal"/>
      <w:lvlText w:val=""/>
      <w:lvlJc w:val="left"/>
    </w:lvl>
    <w:lvl w:ilvl="7" w:tplc="BD40BCE8">
      <w:numFmt w:val="decimal"/>
      <w:lvlText w:val=""/>
      <w:lvlJc w:val="left"/>
    </w:lvl>
    <w:lvl w:ilvl="8" w:tplc="928C8C56">
      <w:numFmt w:val="decimal"/>
      <w:lvlText w:val=""/>
      <w:lvlJc w:val="left"/>
    </w:lvl>
  </w:abstractNum>
  <w:abstractNum w:abstractNumId="21">
    <w:nsid w:val="000056AE"/>
    <w:multiLevelType w:val="hybridMultilevel"/>
    <w:tmpl w:val="768C5C0E"/>
    <w:lvl w:ilvl="0" w:tplc="DD12BFDA">
      <w:start w:val="1"/>
      <w:numFmt w:val="bullet"/>
      <w:lvlText w:val="У"/>
      <w:lvlJc w:val="left"/>
    </w:lvl>
    <w:lvl w:ilvl="1" w:tplc="92B25A94">
      <w:numFmt w:val="decimal"/>
      <w:lvlText w:val=""/>
      <w:lvlJc w:val="left"/>
    </w:lvl>
    <w:lvl w:ilvl="2" w:tplc="51AA80C6">
      <w:numFmt w:val="decimal"/>
      <w:lvlText w:val=""/>
      <w:lvlJc w:val="left"/>
    </w:lvl>
    <w:lvl w:ilvl="3" w:tplc="C95E96FE">
      <w:numFmt w:val="decimal"/>
      <w:lvlText w:val=""/>
      <w:lvlJc w:val="left"/>
    </w:lvl>
    <w:lvl w:ilvl="4" w:tplc="020CDA66">
      <w:numFmt w:val="decimal"/>
      <w:lvlText w:val=""/>
      <w:lvlJc w:val="left"/>
    </w:lvl>
    <w:lvl w:ilvl="5" w:tplc="0BDC4E44">
      <w:numFmt w:val="decimal"/>
      <w:lvlText w:val=""/>
      <w:lvlJc w:val="left"/>
    </w:lvl>
    <w:lvl w:ilvl="6" w:tplc="118EEB9A">
      <w:numFmt w:val="decimal"/>
      <w:lvlText w:val=""/>
      <w:lvlJc w:val="left"/>
    </w:lvl>
    <w:lvl w:ilvl="7" w:tplc="16C62132">
      <w:numFmt w:val="decimal"/>
      <w:lvlText w:val=""/>
      <w:lvlJc w:val="left"/>
    </w:lvl>
    <w:lvl w:ilvl="8" w:tplc="BE2C3778">
      <w:numFmt w:val="decimal"/>
      <w:lvlText w:val=""/>
      <w:lvlJc w:val="left"/>
    </w:lvl>
  </w:abstractNum>
  <w:abstractNum w:abstractNumId="22">
    <w:nsid w:val="00005878"/>
    <w:multiLevelType w:val="hybridMultilevel"/>
    <w:tmpl w:val="9E8CEC9A"/>
    <w:lvl w:ilvl="0" w:tplc="6B02BB74">
      <w:start w:val="1"/>
      <w:numFmt w:val="bullet"/>
      <w:lvlText w:val="-"/>
      <w:lvlJc w:val="left"/>
    </w:lvl>
    <w:lvl w:ilvl="1" w:tplc="E2208AF8">
      <w:numFmt w:val="decimal"/>
      <w:lvlText w:val=""/>
      <w:lvlJc w:val="left"/>
    </w:lvl>
    <w:lvl w:ilvl="2" w:tplc="BA5603CA">
      <w:numFmt w:val="decimal"/>
      <w:lvlText w:val=""/>
      <w:lvlJc w:val="left"/>
    </w:lvl>
    <w:lvl w:ilvl="3" w:tplc="AEEE7E80">
      <w:numFmt w:val="decimal"/>
      <w:lvlText w:val=""/>
      <w:lvlJc w:val="left"/>
    </w:lvl>
    <w:lvl w:ilvl="4" w:tplc="97FABF94">
      <w:numFmt w:val="decimal"/>
      <w:lvlText w:val=""/>
      <w:lvlJc w:val="left"/>
    </w:lvl>
    <w:lvl w:ilvl="5" w:tplc="2AB48E5C">
      <w:numFmt w:val="decimal"/>
      <w:lvlText w:val=""/>
      <w:lvlJc w:val="left"/>
    </w:lvl>
    <w:lvl w:ilvl="6" w:tplc="E9781D68">
      <w:numFmt w:val="decimal"/>
      <w:lvlText w:val=""/>
      <w:lvlJc w:val="left"/>
    </w:lvl>
    <w:lvl w:ilvl="7" w:tplc="812E4EBA">
      <w:numFmt w:val="decimal"/>
      <w:lvlText w:val=""/>
      <w:lvlJc w:val="left"/>
    </w:lvl>
    <w:lvl w:ilvl="8" w:tplc="CCA69A9C">
      <w:numFmt w:val="decimal"/>
      <w:lvlText w:val=""/>
      <w:lvlJc w:val="left"/>
    </w:lvl>
  </w:abstractNum>
  <w:abstractNum w:abstractNumId="23">
    <w:nsid w:val="00005CFD"/>
    <w:multiLevelType w:val="hybridMultilevel"/>
    <w:tmpl w:val="AB02EE9E"/>
    <w:lvl w:ilvl="0" w:tplc="E16A6540">
      <w:start w:val="1"/>
      <w:numFmt w:val="bullet"/>
      <w:lvlText w:val="в"/>
      <w:lvlJc w:val="left"/>
    </w:lvl>
    <w:lvl w:ilvl="1" w:tplc="A40AB27A">
      <w:numFmt w:val="decimal"/>
      <w:lvlText w:val=""/>
      <w:lvlJc w:val="left"/>
    </w:lvl>
    <w:lvl w:ilvl="2" w:tplc="8C8C4B94">
      <w:numFmt w:val="decimal"/>
      <w:lvlText w:val=""/>
      <w:lvlJc w:val="left"/>
    </w:lvl>
    <w:lvl w:ilvl="3" w:tplc="E3F0EAFC">
      <w:numFmt w:val="decimal"/>
      <w:lvlText w:val=""/>
      <w:lvlJc w:val="left"/>
    </w:lvl>
    <w:lvl w:ilvl="4" w:tplc="451A6A36">
      <w:numFmt w:val="decimal"/>
      <w:lvlText w:val=""/>
      <w:lvlJc w:val="left"/>
    </w:lvl>
    <w:lvl w:ilvl="5" w:tplc="1624D288">
      <w:numFmt w:val="decimal"/>
      <w:lvlText w:val=""/>
      <w:lvlJc w:val="left"/>
    </w:lvl>
    <w:lvl w:ilvl="6" w:tplc="20DE39E4">
      <w:numFmt w:val="decimal"/>
      <w:lvlText w:val=""/>
      <w:lvlJc w:val="left"/>
    </w:lvl>
    <w:lvl w:ilvl="7" w:tplc="39A00B02">
      <w:numFmt w:val="decimal"/>
      <w:lvlText w:val=""/>
      <w:lvlJc w:val="left"/>
    </w:lvl>
    <w:lvl w:ilvl="8" w:tplc="C05E8296">
      <w:numFmt w:val="decimal"/>
      <w:lvlText w:val=""/>
      <w:lvlJc w:val="left"/>
    </w:lvl>
  </w:abstractNum>
  <w:abstractNum w:abstractNumId="24">
    <w:nsid w:val="00005F32"/>
    <w:multiLevelType w:val="hybridMultilevel"/>
    <w:tmpl w:val="A6A6D946"/>
    <w:lvl w:ilvl="0" w:tplc="CE3A3A4C">
      <w:start w:val="1"/>
      <w:numFmt w:val="bullet"/>
      <w:lvlText w:val="и"/>
      <w:lvlJc w:val="left"/>
    </w:lvl>
    <w:lvl w:ilvl="1" w:tplc="D758FB10">
      <w:numFmt w:val="decimal"/>
      <w:lvlText w:val=""/>
      <w:lvlJc w:val="left"/>
    </w:lvl>
    <w:lvl w:ilvl="2" w:tplc="2F6453B2">
      <w:numFmt w:val="decimal"/>
      <w:lvlText w:val=""/>
      <w:lvlJc w:val="left"/>
    </w:lvl>
    <w:lvl w:ilvl="3" w:tplc="57BE6BFA">
      <w:numFmt w:val="decimal"/>
      <w:lvlText w:val=""/>
      <w:lvlJc w:val="left"/>
    </w:lvl>
    <w:lvl w:ilvl="4" w:tplc="B76C251E">
      <w:numFmt w:val="decimal"/>
      <w:lvlText w:val=""/>
      <w:lvlJc w:val="left"/>
    </w:lvl>
    <w:lvl w:ilvl="5" w:tplc="40BE4364">
      <w:numFmt w:val="decimal"/>
      <w:lvlText w:val=""/>
      <w:lvlJc w:val="left"/>
    </w:lvl>
    <w:lvl w:ilvl="6" w:tplc="D6ECDAB2">
      <w:numFmt w:val="decimal"/>
      <w:lvlText w:val=""/>
      <w:lvlJc w:val="left"/>
    </w:lvl>
    <w:lvl w:ilvl="7" w:tplc="88B89246">
      <w:numFmt w:val="decimal"/>
      <w:lvlText w:val=""/>
      <w:lvlJc w:val="left"/>
    </w:lvl>
    <w:lvl w:ilvl="8" w:tplc="0680CDCC">
      <w:numFmt w:val="decimal"/>
      <w:lvlText w:val=""/>
      <w:lvlJc w:val="left"/>
    </w:lvl>
  </w:abstractNum>
  <w:abstractNum w:abstractNumId="25">
    <w:nsid w:val="00005F49"/>
    <w:multiLevelType w:val="hybridMultilevel"/>
    <w:tmpl w:val="8430833E"/>
    <w:lvl w:ilvl="0" w:tplc="7376E878">
      <w:start w:val="6"/>
      <w:numFmt w:val="decimal"/>
      <w:lvlText w:val="%1."/>
      <w:lvlJc w:val="left"/>
    </w:lvl>
    <w:lvl w:ilvl="1" w:tplc="F0BE44EE">
      <w:numFmt w:val="decimal"/>
      <w:lvlText w:val=""/>
      <w:lvlJc w:val="left"/>
    </w:lvl>
    <w:lvl w:ilvl="2" w:tplc="CCB0F782">
      <w:numFmt w:val="decimal"/>
      <w:lvlText w:val=""/>
      <w:lvlJc w:val="left"/>
    </w:lvl>
    <w:lvl w:ilvl="3" w:tplc="B90474BC">
      <w:numFmt w:val="decimal"/>
      <w:lvlText w:val=""/>
      <w:lvlJc w:val="left"/>
    </w:lvl>
    <w:lvl w:ilvl="4" w:tplc="D0C6C82C">
      <w:numFmt w:val="decimal"/>
      <w:lvlText w:val=""/>
      <w:lvlJc w:val="left"/>
    </w:lvl>
    <w:lvl w:ilvl="5" w:tplc="EEE0B602">
      <w:numFmt w:val="decimal"/>
      <w:lvlText w:val=""/>
      <w:lvlJc w:val="left"/>
    </w:lvl>
    <w:lvl w:ilvl="6" w:tplc="0D3641BC">
      <w:numFmt w:val="decimal"/>
      <w:lvlText w:val=""/>
      <w:lvlJc w:val="left"/>
    </w:lvl>
    <w:lvl w:ilvl="7" w:tplc="1696C56C">
      <w:numFmt w:val="decimal"/>
      <w:lvlText w:val=""/>
      <w:lvlJc w:val="left"/>
    </w:lvl>
    <w:lvl w:ilvl="8" w:tplc="372C0FBE">
      <w:numFmt w:val="decimal"/>
      <w:lvlText w:val=""/>
      <w:lvlJc w:val="left"/>
    </w:lvl>
  </w:abstractNum>
  <w:abstractNum w:abstractNumId="26">
    <w:nsid w:val="000063CB"/>
    <w:multiLevelType w:val="hybridMultilevel"/>
    <w:tmpl w:val="40321E70"/>
    <w:lvl w:ilvl="0" w:tplc="0CAA5BE0">
      <w:start w:val="1"/>
      <w:numFmt w:val="bullet"/>
      <w:lvlText w:val="в"/>
      <w:lvlJc w:val="left"/>
    </w:lvl>
    <w:lvl w:ilvl="1" w:tplc="3320CC96">
      <w:numFmt w:val="decimal"/>
      <w:lvlText w:val=""/>
      <w:lvlJc w:val="left"/>
    </w:lvl>
    <w:lvl w:ilvl="2" w:tplc="23803B40">
      <w:numFmt w:val="decimal"/>
      <w:lvlText w:val=""/>
      <w:lvlJc w:val="left"/>
    </w:lvl>
    <w:lvl w:ilvl="3" w:tplc="53AC502C">
      <w:numFmt w:val="decimal"/>
      <w:lvlText w:val=""/>
      <w:lvlJc w:val="left"/>
    </w:lvl>
    <w:lvl w:ilvl="4" w:tplc="0F186892">
      <w:numFmt w:val="decimal"/>
      <w:lvlText w:val=""/>
      <w:lvlJc w:val="left"/>
    </w:lvl>
    <w:lvl w:ilvl="5" w:tplc="0178D406">
      <w:numFmt w:val="decimal"/>
      <w:lvlText w:val=""/>
      <w:lvlJc w:val="left"/>
    </w:lvl>
    <w:lvl w:ilvl="6" w:tplc="9F3AF8C6">
      <w:numFmt w:val="decimal"/>
      <w:lvlText w:val=""/>
      <w:lvlJc w:val="left"/>
    </w:lvl>
    <w:lvl w:ilvl="7" w:tplc="7234BB34">
      <w:numFmt w:val="decimal"/>
      <w:lvlText w:val=""/>
      <w:lvlJc w:val="left"/>
    </w:lvl>
    <w:lvl w:ilvl="8" w:tplc="4072D8EC">
      <w:numFmt w:val="decimal"/>
      <w:lvlText w:val=""/>
      <w:lvlJc w:val="left"/>
    </w:lvl>
  </w:abstractNum>
  <w:abstractNum w:abstractNumId="27">
    <w:nsid w:val="00006BFC"/>
    <w:multiLevelType w:val="hybridMultilevel"/>
    <w:tmpl w:val="67A48BD4"/>
    <w:lvl w:ilvl="0" w:tplc="BBD0A970">
      <w:start w:val="1"/>
      <w:numFmt w:val="bullet"/>
      <w:lvlText w:val="в"/>
      <w:lvlJc w:val="left"/>
    </w:lvl>
    <w:lvl w:ilvl="1" w:tplc="A4B409E6">
      <w:start w:val="1"/>
      <w:numFmt w:val="bullet"/>
      <w:lvlText w:val=""/>
      <w:lvlJc w:val="left"/>
    </w:lvl>
    <w:lvl w:ilvl="2" w:tplc="215E8DB2">
      <w:numFmt w:val="decimal"/>
      <w:lvlText w:val=""/>
      <w:lvlJc w:val="left"/>
    </w:lvl>
    <w:lvl w:ilvl="3" w:tplc="6656867E">
      <w:numFmt w:val="decimal"/>
      <w:lvlText w:val=""/>
      <w:lvlJc w:val="left"/>
    </w:lvl>
    <w:lvl w:ilvl="4" w:tplc="23A03C24">
      <w:numFmt w:val="decimal"/>
      <w:lvlText w:val=""/>
      <w:lvlJc w:val="left"/>
    </w:lvl>
    <w:lvl w:ilvl="5" w:tplc="AAFAE192">
      <w:numFmt w:val="decimal"/>
      <w:lvlText w:val=""/>
      <w:lvlJc w:val="left"/>
    </w:lvl>
    <w:lvl w:ilvl="6" w:tplc="5832DEF6">
      <w:numFmt w:val="decimal"/>
      <w:lvlText w:val=""/>
      <w:lvlJc w:val="left"/>
    </w:lvl>
    <w:lvl w:ilvl="7" w:tplc="3426E83E">
      <w:numFmt w:val="decimal"/>
      <w:lvlText w:val=""/>
      <w:lvlJc w:val="left"/>
    </w:lvl>
    <w:lvl w:ilvl="8" w:tplc="52722EA4">
      <w:numFmt w:val="decimal"/>
      <w:lvlText w:val=""/>
      <w:lvlJc w:val="left"/>
    </w:lvl>
  </w:abstractNum>
  <w:abstractNum w:abstractNumId="28">
    <w:nsid w:val="00006E5D"/>
    <w:multiLevelType w:val="hybridMultilevel"/>
    <w:tmpl w:val="9AC4CB5A"/>
    <w:lvl w:ilvl="0" w:tplc="DB644352">
      <w:start w:val="1"/>
      <w:numFmt w:val="bullet"/>
      <w:lvlText w:val="в"/>
      <w:lvlJc w:val="left"/>
    </w:lvl>
    <w:lvl w:ilvl="1" w:tplc="2E34FA32">
      <w:numFmt w:val="decimal"/>
      <w:lvlText w:val=""/>
      <w:lvlJc w:val="left"/>
    </w:lvl>
    <w:lvl w:ilvl="2" w:tplc="164A7048">
      <w:numFmt w:val="decimal"/>
      <w:lvlText w:val=""/>
      <w:lvlJc w:val="left"/>
    </w:lvl>
    <w:lvl w:ilvl="3" w:tplc="140670EC">
      <w:numFmt w:val="decimal"/>
      <w:lvlText w:val=""/>
      <w:lvlJc w:val="left"/>
    </w:lvl>
    <w:lvl w:ilvl="4" w:tplc="75F476F2">
      <w:numFmt w:val="decimal"/>
      <w:lvlText w:val=""/>
      <w:lvlJc w:val="left"/>
    </w:lvl>
    <w:lvl w:ilvl="5" w:tplc="C4A446FC">
      <w:numFmt w:val="decimal"/>
      <w:lvlText w:val=""/>
      <w:lvlJc w:val="left"/>
    </w:lvl>
    <w:lvl w:ilvl="6" w:tplc="95AA48D0">
      <w:numFmt w:val="decimal"/>
      <w:lvlText w:val=""/>
      <w:lvlJc w:val="left"/>
    </w:lvl>
    <w:lvl w:ilvl="7" w:tplc="AA6C5C90">
      <w:numFmt w:val="decimal"/>
      <w:lvlText w:val=""/>
      <w:lvlJc w:val="left"/>
    </w:lvl>
    <w:lvl w:ilvl="8" w:tplc="6B82C6F8">
      <w:numFmt w:val="decimal"/>
      <w:lvlText w:val=""/>
      <w:lvlJc w:val="left"/>
    </w:lvl>
  </w:abstractNum>
  <w:abstractNum w:abstractNumId="29">
    <w:nsid w:val="0000797D"/>
    <w:multiLevelType w:val="hybridMultilevel"/>
    <w:tmpl w:val="33A00D7E"/>
    <w:lvl w:ilvl="0" w:tplc="148CA6D6">
      <w:start w:val="1"/>
      <w:numFmt w:val="bullet"/>
      <w:lvlText w:val="в"/>
      <w:lvlJc w:val="left"/>
    </w:lvl>
    <w:lvl w:ilvl="1" w:tplc="0C522446">
      <w:numFmt w:val="decimal"/>
      <w:lvlText w:val=""/>
      <w:lvlJc w:val="left"/>
    </w:lvl>
    <w:lvl w:ilvl="2" w:tplc="F8AA4746">
      <w:numFmt w:val="decimal"/>
      <w:lvlText w:val=""/>
      <w:lvlJc w:val="left"/>
    </w:lvl>
    <w:lvl w:ilvl="3" w:tplc="D1EAB8CE">
      <w:numFmt w:val="decimal"/>
      <w:lvlText w:val=""/>
      <w:lvlJc w:val="left"/>
    </w:lvl>
    <w:lvl w:ilvl="4" w:tplc="2C9821A0">
      <w:numFmt w:val="decimal"/>
      <w:lvlText w:val=""/>
      <w:lvlJc w:val="left"/>
    </w:lvl>
    <w:lvl w:ilvl="5" w:tplc="6A50FE54">
      <w:numFmt w:val="decimal"/>
      <w:lvlText w:val=""/>
      <w:lvlJc w:val="left"/>
    </w:lvl>
    <w:lvl w:ilvl="6" w:tplc="91EEC18C">
      <w:numFmt w:val="decimal"/>
      <w:lvlText w:val=""/>
      <w:lvlJc w:val="left"/>
    </w:lvl>
    <w:lvl w:ilvl="7" w:tplc="CA8ABC2E">
      <w:numFmt w:val="decimal"/>
      <w:lvlText w:val=""/>
      <w:lvlJc w:val="left"/>
    </w:lvl>
    <w:lvl w:ilvl="8" w:tplc="CF64BE56">
      <w:numFmt w:val="decimal"/>
      <w:lvlText w:val=""/>
      <w:lvlJc w:val="left"/>
    </w:lvl>
  </w:abstractNum>
  <w:abstractNum w:abstractNumId="30">
    <w:nsid w:val="05AE0D08"/>
    <w:multiLevelType w:val="hybridMultilevel"/>
    <w:tmpl w:val="1B18B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9223672"/>
    <w:multiLevelType w:val="hybridMultilevel"/>
    <w:tmpl w:val="C6D20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9A3BCB"/>
    <w:multiLevelType w:val="hybridMultilevel"/>
    <w:tmpl w:val="2BEA3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2"/>
  </w:num>
  <w:num w:numId="3">
    <w:abstractNumId w:val="31"/>
  </w:num>
  <w:num w:numId="4">
    <w:abstractNumId w:val="16"/>
  </w:num>
  <w:num w:numId="5">
    <w:abstractNumId w:val="2"/>
  </w:num>
  <w:num w:numId="6">
    <w:abstractNumId w:val="13"/>
  </w:num>
  <w:num w:numId="7">
    <w:abstractNumId w:val="5"/>
  </w:num>
  <w:num w:numId="8">
    <w:abstractNumId w:val="28"/>
  </w:num>
  <w:num w:numId="9">
    <w:abstractNumId w:val="26"/>
  </w:num>
  <w:num w:numId="10">
    <w:abstractNumId w:val="27"/>
  </w:num>
  <w:num w:numId="11">
    <w:abstractNumId w:val="20"/>
  </w:num>
  <w:num w:numId="12">
    <w:abstractNumId w:val="11"/>
  </w:num>
  <w:num w:numId="13">
    <w:abstractNumId w:val="8"/>
  </w:num>
  <w:num w:numId="14">
    <w:abstractNumId w:val="0"/>
  </w:num>
  <w:num w:numId="15">
    <w:abstractNumId w:val="9"/>
  </w:num>
  <w:num w:numId="16">
    <w:abstractNumId w:val="1"/>
  </w:num>
  <w:num w:numId="17">
    <w:abstractNumId w:val="21"/>
  </w:num>
  <w:num w:numId="18">
    <w:abstractNumId w:val="7"/>
  </w:num>
  <w:num w:numId="19">
    <w:abstractNumId w:val="6"/>
  </w:num>
  <w:num w:numId="20">
    <w:abstractNumId w:val="22"/>
  </w:num>
  <w:num w:numId="21">
    <w:abstractNumId w:val="23"/>
  </w:num>
  <w:num w:numId="22">
    <w:abstractNumId w:val="15"/>
  </w:num>
  <w:num w:numId="23">
    <w:abstractNumId w:val="3"/>
  </w:num>
  <w:num w:numId="24">
    <w:abstractNumId w:val="24"/>
  </w:num>
  <w:num w:numId="25">
    <w:abstractNumId w:val="14"/>
  </w:num>
  <w:num w:numId="26">
    <w:abstractNumId w:val="12"/>
  </w:num>
  <w:num w:numId="27">
    <w:abstractNumId w:val="29"/>
  </w:num>
  <w:num w:numId="28">
    <w:abstractNumId w:val="25"/>
  </w:num>
  <w:num w:numId="29">
    <w:abstractNumId w:val="18"/>
  </w:num>
  <w:num w:numId="30">
    <w:abstractNumId w:val="10"/>
  </w:num>
  <w:num w:numId="31">
    <w:abstractNumId w:val="19"/>
  </w:num>
  <w:num w:numId="32">
    <w:abstractNumId w:val="17"/>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129B3"/>
    <w:rsid w:val="00064B20"/>
    <w:rsid w:val="00094085"/>
    <w:rsid w:val="000D0FB4"/>
    <w:rsid w:val="000F35F4"/>
    <w:rsid w:val="00131730"/>
    <w:rsid w:val="00132F60"/>
    <w:rsid w:val="001515E7"/>
    <w:rsid w:val="00181274"/>
    <w:rsid w:val="001A7B57"/>
    <w:rsid w:val="001C5134"/>
    <w:rsid w:val="001F7D4F"/>
    <w:rsid w:val="00211A03"/>
    <w:rsid w:val="002319E9"/>
    <w:rsid w:val="00283F9A"/>
    <w:rsid w:val="002B2301"/>
    <w:rsid w:val="002D3E8B"/>
    <w:rsid w:val="00310A46"/>
    <w:rsid w:val="003210CF"/>
    <w:rsid w:val="003850D0"/>
    <w:rsid w:val="0039734D"/>
    <w:rsid w:val="00403C63"/>
    <w:rsid w:val="0047771E"/>
    <w:rsid w:val="004A55AA"/>
    <w:rsid w:val="004F2FCC"/>
    <w:rsid w:val="005155CB"/>
    <w:rsid w:val="005160A5"/>
    <w:rsid w:val="0054104E"/>
    <w:rsid w:val="005424C3"/>
    <w:rsid w:val="005C500F"/>
    <w:rsid w:val="005F27FE"/>
    <w:rsid w:val="006C65DC"/>
    <w:rsid w:val="006E4BCC"/>
    <w:rsid w:val="006F0EE1"/>
    <w:rsid w:val="0070016B"/>
    <w:rsid w:val="00786314"/>
    <w:rsid w:val="0079401D"/>
    <w:rsid w:val="00794694"/>
    <w:rsid w:val="007A7894"/>
    <w:rsid w:val="007D52A8"/>
    <w:rsid w:val="007E21F6"/>
    <w:rsid w:val="007F5249"/>
    <w:rsid w:val="00802AA4"/>
    <w:rsid w:val="008129B3"/>
    <w:rsid w:val="008F1AAB"/>
    <w:rsid w:val="00986279"/>
    <w:rsid w:val="00A47D61"/>
    <w:rsid w:val="00B3552D"/>
    <w:rsid w:val="00BE1FD6"/>
    <w:rsid w:val="00BE40CC"/>
    <w:rsid w:val="00C15292"/>
    <w:rsid w:val="00C36D59"/>
    <w:rsid w:val="00C67023"/>
    <w:rsid w:val="00CC0FEE"/>
    <w:rsid w:val="00D155B8"/>
    <w:rsid w:val="00D74E1E"/>
    <w:rsid w:val="00DD2783"/>
    <w:rsid w:val="00DE1C6C"/>
    <w:rsid w:val="00E149E3"/>
    <w:rsid w:val="00E42916"/>
    <w:rsid w:val="00E71910"/>
    <w:rsid w:val="00EC4C3B"/>
    <w:rsid w:val="00EF568D"/>
    <w:rsid w:val="00F17BA2"/>
    <w:rsid w:val="00FD3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9B3"/>
    <w:rPr>
      <w:rFonts w:ascii="Calibri" w:eastAsia="Calibri" w:hAnsi="Calibri" w:cs="Times New Roman"/>
    </w:rPr>
  </w:style>
  <w:style w:type="paragraph" w:styleId="1">
    <w:name w:val="heading 1"/>
    <w:basedOn w:val="a"/>
    <w:next w:val="a"/>
    <w:link w:val="10"/>
    <w:uiPriority w:val="9"/>
    <w:qFormat/>
    <w:rsid w:val="00794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C3B"/>
    <w:pPr>
      <w:ind w:left="720"/>
      <w:contextualSpacing/>
    </w:pPr>
  </w:style>
  <w:style w:type="character" w:customStyle="1" w:styleId="10">
    <w:name w:val="Заголовок 1 Знак"/>
    <w:basedOn w:val="a0"/>
    <w:link w:val="1"/>
    <w:uiPriority w:val="9"/>
    <w:rsid w:val="0079401D"/>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7940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9401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31313375">
      <w:bodyDiv w:val="1"/>
      <w:marLeft w:val="0"/>
      <w:marRight w:val="0"/>
      <w:marTop w:val="0"/>
      <w:marBottom w:val="0"/>
      <w:divBdr>
        <w:top w:val="none" w:sz="0" w:space="0" w:color="auto"/>
        <w:left w:val="none" w:sz="0" w:space="0" w:color="auto"/>
        <w:bottom w:val="none" w:sz="0" w:space="0" w:color="auto"/>
        <w:right w:val="none" w:sz="0" w:space="0" w:color="auto"/>
      </w:divBdr>
    </w:div>
    <w:div w:id="1475487439">
      <w:bodyDiv w:val="1"/>
      <w:marLeft w:val="0"/>
      <w:marRight w:val="0"/>
      <w:marTop w:val="0"/>
      <w:marBottom w:val="0"/>
      <w:divBdr>
        <w:top w:val="none" w:sz="0" w:space="0" w:color="auto"/>
        <w:left w:val="none" w:sz="0" w:space="0" w:color="auto"/>
        <w:bottom w:val="none" w:sz="0" w:space="0" w:color="auto"/>
        <w:right w:val="none" w:sz="0" w:space="0" w:color="auto"/>
      </w:divBdr>
    </w:div>
    <w:div w:id="20953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4538-AADE-49D6-8BAB-B20E5C7B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8626</Words>
  <Characters>49169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ДОУ №2</cp:lastModifiedBy>
  <cp:revision>2</cp:revision>
  <cp:lastPrinted>2020-10-28T12:04:00Z</cp:lastPrinted>
  <dcterms:created xsi:type="dcterms:W3CDTF">2021-09-16T08:00:00Z</dcterms:created>
  <dcterms:modified xsi:type="dcterms:W3CDTF">2021-09-16T08:00:00Z</dcterms:modified>
</cp:coreProperties>
</file>